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7CB4" w14:textId="77777777" w:rsidR="00D94A6F" w:rsidRPr="00D94A6F" w:rsidRDefault="00D94A6F" w:rsidP="00D94A6F">
      <w:pPr>
        <w:spacing w:before="480" w:after="360"/>
        <w:jc w:val="center"/>
        <w:rPr>
          <w:rFonts w:ascii="Times New Roman" w:hAnsi="Times New Roman" w:cs="Times New Roman"/>
          <w:b/>
          <w:noProof/>
          <w:szCs w:val="22"/>
          <w:lang w:val="en-GB"/>
        </w:rPr>
      </w:pPr>
      <w:r w:rsidRPr="00D94A6F">
        <w:rPr>
          <w:rFonts w:ascii="Times New Roman" w:hAnsi="Times New Roman" w:cs="Times New Roman"/>
          <w:b/>
          <w:noProof/>
          <w:szCs w:val="22"/>
          <w:lang w:val="en-GB"/>
        </w:rPr>
        <w:t xml:space="preserve">Review of the </w:t>
      </w:r>
      <w:r w:rsidR="00666FAD">
        <w:rPr>
          <w:rFonts w:ascii="Times New Roman" w:hAnsi="Times New Roman" w:cs="Times New Roman"/>
          <w:b/>
          <w:noProof/>
          <w:szCs w:val="22"/>
          <w:lang w:val="en-GB"/>
        </w:rPr>
        <w:t>Decision Making Methods under Uncertain Environment</w:t>
      </w:r>
      <w:r w:rsidRPr="00D94A6F">
        <w:rPr>
          <w:rFonts w:ascii="Times New Roman" w:hAnsi="Times New Roman" w:cs="Times New Roman"/>
          <w:b/>
          <w:noProof/>
          <w:szCs w:val="22"/>
          <w:lang w:val="en-GB"/>
        </w:rPr>
        <w:t>s</w:t>
      </w:r>
    </w:p>
    <w:p w14:paraId="6C3CD57D" w14:textId="77777777" w:rsidR="00B55A70" w:rsidRPr="005406F1" w:rsidRDefault="00B55A70" w:rsidP="00805EAB">
      <w:pPr>
        <w:spacing w:after="360"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rPr>
        <w:t>Author 1</w:t>
      </w:r>
      <w:r>
        <w:rPr>
          <w:rFonts w:ascii="Times New Roman" w:hAnsi="Times New Roman" w:cs="Times New Roman"/>
          <w:sz w:val="22"/>
          <w:szCs w:val="22"/>
          <w:vertAlign w:val="superscript"/>
        </w:rPr>
        <w:t>1,2,</w:t>
      </w:r>
      <w:r>
        <w:rPr>
          <w:rStyle w:val="FootnoteReference"/>
          <w:rFonts w:ascii="Times New Roman" w:hAnsi="Times New Roman" w:cs="Times New Roman"/>
          <w:sz w:val="22"/>
          <w:szCs w:val="22"/>
        </w:rPr>
        <w:footnoteReference w:id="1"/>
      </w:r>
      <w:r w:rsidRPr="005406F1">
        <w:rPr>
          <w:rFonts w:ascii="Times New Roman" w:hAnsi="Times New Roman" w:cs="Times New Roman"/>
          <w:sz w:val="22"/>
          <w:szCs w:val="22"/>
        </w:rPr>
        <w:t xml:space="preserve">, </w:t>
      </w:r>
      <w:r>
        <w:rPr>
          <w:rFonts w:ascii="Times New Roman" w:hAnsi="Times New Roman" w:cs="Times New Roman"/>
          <w:sz w:val="22"/>
          <w:szCs w:val="22"/>
        </w:rPr>
        <w:t>Author 2</w:t>
      </w:r>
      <w:r w:rsidRPr="005406F1">
        <w:rPr>
          <w:rFonts w:ascii="Times New Roman" w:hAnsi="Times New Roman" w:cs="Times New Roman"/>
          <w:sz w:val="22"/>
          <w:szCs w:val="22"/>
          <w:vertAlign w:val="superscript"/>
        </w:rPr>
        <w:t>3</w:t>
      </w:r>
      <w:r w:rsidRPr="005406F1">
        <w:rPr>
          <w:rFonts w:ascii="Times New Roman" w:hAnsi="Times New Roman" w:cs="Times New Roman"/>
          <w:sz w:val="22"/>
          <w:szCs w:val="22"/>
        </w:rPr>
        <w:t xml:space="preserve">, and </w:t>
      </w:r>
      <w:r>
        <w:rPr>
          <w:rFonts w:ascii="Times New Roman" w:hAnsi="Times New Roman" w:cs="Times New Roman"/>
          <w:sz w:val="22"/>
          <w:szCs w:val="22"/>
        </w:rPr>
        <w:t>Author 3</w:t>
      </w:r>
      <w:r w:rsidRPr="005406F1">
        <w:rPr>
          <w:rFonts w:ascii="Times New Roman" w:hAnsi="Times New Roman" w:cs="Times New Roman"/>
          <w:sz w:val="22"/>
          <w:szCs w:val="22"/>
          <w:vertAlign w:val="superscript"/>
        </w:rPr>
        <w:t>4</w:t>
      </w:r>
    </w:p>
    <w:p w14:paraId="74D6FCEA" w14:textId="77777777" w:rsidR="00B55A70" w:rsidRDefault="00B55A70" w:rsidP="00805EAB">
      <w:pPr>
        <w:pStyle w:val="NoSpacing"/>
        <w:jc w:val="center"/>
        <w:rPr>
          <w:rFonts w:ascii="Times New Roman" w:hAnsi="Times New Roman" w:cs="Times New Roman"/>
          <w:i/>
          <w:sz w:val="20"/>
          <w:szCs w:val="22"/>
        </w:rPr>
      </w:pPr>
      <w:r w:rsidRPr="00D94A6F">
        <w:rPr>
          <w:rFonts w:ascii="Times New Roman" w:hAnsi="Times New Roman" w:cs="Times New Roman"/>
          <w:i/>
          <w:sz w:val="20"/>
          <w:szCs w:val="22"/>
          <w:vertAlign w:val="superscript"/>
        </w:rPr>
        <w:t xml:space="preserve">1 </w:t>
      </w:r>
      <w:r>
        <w:rPr>
          <w:rFonts w:ascii="Times New Roman" w:hAnsi="Times New Roman" w:cs="Times New Roman"/>
          <w:i/>
          <w:sz w:val="20"/>
          <w:szCs w:val="22"/>
        </w:rPr>
        <w:t>Affiliation</w:t>
      </w:r>
    </w:p>
    <w:p w14:paraId="76B19B69" w14:textId="77777777" w:rsidR="00B55A70" w:rsidRDefault="00B55A70" w:rsidP="00805EAB">
      <w:pPr>
        <w:pStyle w:val="NoSpacing"/>
        <w:jc w:val="center"/>
        <w:rPr>
          <w:rFonts w:ascii="Times New Roman" w:hAnsi="Times New Roman" w:cs="Times New Roman"/>
          <w:i/>
          <w:sz w:val="20"/>
          <w:szCs w:val="22"/>
        </w:rPr>
      </w:pPr>
      <w:r>
        <w:rPr>
          <w:rFonts w:ascii="Times New Roman" w:hAnsi="Times New Roman" w:cs="Times New Roman"/>
          <w:i/>
          <w:sz w:val="20"/>
          <w:szCs w:val="22"/>
          <w:vertAlign w:val="superscript"/>
        </w:rPr>
        <w:t>2</w:t>
      </w:r>
      <w:r w:rsidRPr="00D94A6F">
        <w:rPr>
          <w:rFonts w:ascii="Times New Roman" w:hAnsi="Times New Roman" w:cs="Times New Roman"/>
          <w:i/>
          <w:sz w:val="20"/>
          <w:szCs w:val="22"/>
          <w:vertAlign w:val="superscript"/>
        </w:rPr>
        <w:t xml:space="preserve"> </w:t>
      </w:r>
      <w:r>
        <w:rPr>
          <w:rFonts w:ascii="Times New Roman" w:hAnsi="Times New Roman" w:cs="Times New Roman"/>
          <w:i/>
          <w:sz w:val="20"/>
          <w:szCs w:val="22"/>
        </w:rPr>
        <w:t>Affiliation</w:t>
      </w:r>
    </w:p>
    <w:p w14:paraId="16A3F578" w14:textId="77777777" w:rsidR="00AE0E2C" w:rsidRDefault="00B55A70" w:rsidP="00B55A70">
      <w:pPr>
        <w:pStyle w:val="NoSpacing"/>
        <w:spacing w:after="360"/>
        <w:jc w:val="center"/>
        <w:rPr>
          <w:rFonts w:ascii="Times New Roman" w:hAnsi="Times New Roman" w:cs="Times New Roman"/>
          <w:i/>
          <w:sz w:val="20"/>
          <w:szCs w:val="22"/>
        </w:rPr>
      </w:pPr>
      <w:r>
        <w:rPr>
          <w:rFonts w:ascii="Times New Roman" w:hAnsi="Times New Roman" w:cs="Times New Roman"/>
          <w:i/>
          <w:sz w:val="20"/>
          <w:szCs w:val="22"/>
          <w:vertAlign w:val="superscript"/>
        </w:rPr>
        <w:t>3</w:t>
      </w:r>
      <w:r w:rsidRPr="00D94A6F">
        <w:rPr>
          <w:rFonts w:ascii="Times New Roman" w:hAnsi="Times New Roman" w:cs="Times New Roman"/>
          <w:i/>
          <w:sz w:val="20"/>
          <w:szCs w:val="22"/>
          <w:vertAlign w:val="superscript"/>
        </w:rPr>
        <w:t xml:space="preserve"> </w:t>
      </w:r>
      <w:r>
        <w:rPr>
          <w:rFonts w:ascii="Times New Roman" w:hAnsi="Times New Roman" w:cs="Times New Roman"/>
          <w:i/>
          <w:sz w:val="20"/>
          <w:szCs w:val="22"/>
        </w:rPr>
        <w:t>Affiliation</w:t>
      </w:r>
    </w:p>
    <w:p w14:paraId="2B0CCCD8" w14:textId="77777777" w:rsidR="005525C5" w:rsidRDefault="005525C5" w:rsidP="00B55A70">
      <w:pPr>
        <w:pStyle w:val="NoSpacing"/>
        <w:spacing w:after="360"/>
        <w:jc w:val="center"/>
        <w:rPr>
          <w:rFonts w:ascii="Times New Roman" w:hAnsi="Times New Roman" w:cs="Times New Roman"/>
          <w:i/>
          <w:sz w:val="20"/>
          <w:szCs w:val="22"/>
        </w:rPr>
        <w:sectPr w:rsidR="005525C5" w:rsidSect="00D7713E">
          <w:headerReference w:type="default" r:id="rId8"/>
          <w:footerReference w:type="default" r:id="rId9"/>
          <w:headerReference w:type="first" r:id="rId10"/>
          <w:footnotePr>
            <w:numFmt w:val="chicago"/>
          </w:footnotePr>
          <w:pgSz w:w="12240" w:h="15840"/>
          <w:pgMar w:top="1134" w:right="1134" w:bottom="1134" w:left="1134" w:header="720" w:footer="720" w:gutter="0"/>
          <w:cols w:space="720"/>
          <w:titlePg/>
          <w:docGrid w:linePitch="360"/>
        </w:sectPr>
      </w:pPr>
    </w:p>
    <w:p w14:paraId="102DA773" w14:textId="77777777" w:rsidR="00AE0E2C" w:rsidRPr="005525C5" w:rsidRDefault="00AE0E2C" w:rsidP="00AE0E2C">
      <w:pPr>
        <w:pStyle w:val="GOVDE"/>
        <w:spacing w:line="240" w:lineRule="auto"/>
        <w:rPr>
          <w:sz w:val="20"/>
          <w:szCs w:val="22"/>
          <w:lang w:eastAsia="en-US"/>
        </w:rPr>
      </w:pPr>
      <w:r w:rsidRPr="005525C5">
        <w:rPr>
          <w:b/>
          <w:sz w:val="20"/>
          <w:szCs w:val="22"/>
          <w:lang w:eastAsia="en-US"/>
        </w:rPr>
        <w:t>Abstract</w:t>
      </w:r>
    </w:p>
    <w:p w14:paraId="427DB1A2" w14:textId="77777777" w:rsidR="00AE0E2C" w:rsidRPr="00AE0E2C" w:rsidRDefault="00AE0E2C" w:rsidP="00AE0E2C">
      <w:pPr>
        <w:pStyle w:val="GOVDE"/>
        <w:spacing w:line="240" w:lineRule="auto"/>
        <w:rPr>
          <w:noProof w:val="0"/>
          <w:sz w:val="20"/>
          <w:lang w:val="en-US"/>
        </w:rPr>
      </w:pPr>
      <w:r w:rsidRPr="00AE0E2C">
        <w:rPr>
          <w:noProof w:val="0"/>
          <w:sz w:val="2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C238A0" w:rsidRPr="00C238A0">
        <w:rPr>
          <w:noProof w:val="0"/>
          <w:sz w:val="20"/>
          <w:lang w:val="en-US"/>
        </w:rPr>
        <w:t xml:space="preserve"> </w:t>
      </w:r>
      <w:r w:rsidR="00C238A0" w:rsidRPr="00AE0E2C">
        <w:rPr>
          <w:noProof w:val="0"/>
          <w:sz w:val="20"/>
          <w:lang w:val="en-US"/>
        </w:rPr>
        <w:t>Lorem ipsum dolor sit amet, consetetur sadipscing elitr, sed diam nonumy eirmod tempor invidunt ut lab ore sit et dolore magna.</w:t>
      </w:r>
      <w:r w:rsidR="00C238A0" w:rsidRPr="00C238A0">
        <w:rPr>
          <w:noProof w:val="0"/>
          <w:sz w:val="20"/>
          <w:lang w:val="en-US"/>
        </w:rPr>
        <w:t xml:space="preserve"> </w:t>
      </w:r>
      <w:r w:rsidR="00C238A0" w:rsidRPr="00AE0E2C">
        <w:rPr>
          <w:noProof w:val="0"/>
          <w:sz w:val="20"/>
          <w:lang w:val="en-US"/>
        </w:rPr>
        <w:t>Lorem ipsum dolor sit amet, consetetur sadipscing elitr, sed diam nonumy eirmod tempor invidunt ut lab ore sit et dolore magna.</w:t>
      </w:r>
      <w:r w:rsidR="00C238A0" w:rsidRPr="00C238A0">
        <w:rPr>
          <w:noProof w:val="0"/>
          <w:sz w:val="20"/>
          <w:lang w:val="en-US"/>
        </w:rPr>
        <w:t xml:space="preserve"> </w:t>
      </w:r>
      <w:r w:rsidR="00C238A0" w:rsidRPr="00AE0E2C">
        <w:rPr>
          <w:noProof w:val="0"/>
          <w:sz w:val="20"/>
          <w:lang w:val="en-US"/>
        </w:rPr>
        <w:t>Lorem ipsum dolor sit amet, consetetur sadipscing elitr, sed diam nonumy eirmod tempor invidunt ut lab ore sit et dolore magna.</w:t>
      </w:r>
      <w:r w:rsidR="00C238A0" w:rsidRPr="00C238A0">
        <w:rPr>
          <w:noProof w:val="0"/>
          <w:sz w:val="20"/>
          <w:lang w:val="en-US"/>
        </w:rPr>
        <w:t xml:space="preserve"> </w:t>
      </w:r>
      <w:r w:rsidR="00C238A0" w:rsidRPr="00AE0E2C">
        <w:rPr>
          <w:noProof w:val="0"/>
          <w:sz w:val="20"/>
          <w:lang w:val="en-US"/>
        </w:rPr>
        <w:t>Lorem ipsum dolor sit amet, consetetur sadipscing elitr, sed diam nonumy eirmod tempor invidunt ut lab ore sit et dolore magna.</w:t>
      </w:r>
    </w:p>
    <w:p w14:paraId="64D33754" w14:textId="77777777" w:rsidR="00D7713E" w:rsidRPr="00AE0E2C" w:rsidRDefault="00D7713E" w:rsidP="00D7713E">
      <w:pPr>
        <w:pStyle w:val="GOVDE"/>
        <w:spacing w:line="240" w:lineRule="auto"/>
        <w:rPr>
          <w:sz w:val="18"/>
          <w:szCs w:val="22"/>
          <w:lang w:eastAsia="en-US"/>
        </w:rPr>
      </w:pPr>
      <w:r w:rsidRPr="00AE0E2C">
        <w:rPr>
          <w:b/>
          <w:sz w:val="20"/>
          <w:szCs w:val="22"/>
          <w:lang w:eastAsia="en-US"/>
        </w:rPr>
        <w:t>Keywords</w:t>
      </w:r>
      <w:r>
        <w:rPr>
          <w:b/>
          <w:sz w:val="20"/>
          <w:szCs w:val="22"/>
          <w:lang w:eastAsia="en-US"/>
        </w:rPr>
        <w:t xml:space="preserve">: </w:t>
      </w:r>
      <w:r w:rsidRPr="00AE0E2C">
        <w:rPr>
          <w:sz w:val="18"/>
          <w:szCs w:val="22"/>
          <w:lang w:eastAsia="en-US"/>
        </w:rPr>
        <w:t>Keyword-1</w:t>
      </w:r>
      <w:r>
        <w:rPr>
          <w:sz w:val="18"/>
          <w:szCs w:val="22"/>
          <w:lang w:eastAsia="en-US"/>
        </w:rPr>
        <w:t xml:space="preserve">, </w:t>
      </w:r>
      <w:r w:rsidRPr="00AE0E2C">
        <w:rPr>
          <w:sz w:val="18"/>
          <w:szCs w:val="22"/>
          <w:lang w:eastAsia="en-US"/>
        </w:rPr>
        <w:t>Keyword-2</w:t>
      </w:r>
      <w:r>
        <w:rPr>
          <w:sz w:val="18"/>
          <w:szCs w:val="22"/>
          <w:lang w:eastAsia="en-US"/>
        </w:rPr>
        <w:t xml:space="preserve">, </w:t>
      </w:r>
      <w:r w:rsidRPr="00AE0E2C">
        <w:rPr>
          <w:sz w:val="18"/>
          <w:szCs w:val="22"/>
          <w:lang w:eastAsia="en-US"/>
        </w:rPr>
        <w:t>Keyword-3</w:t>
      </w:r>
      <w:r>
        <w:rPr>
          <w:sz w:val="18"/>
          <w:szCs w:val="22"/>
          <w:lang w:eastAsia="en-US"/>
        </w:rPr>
        <w:t xml:space="preserve">, </w:t>
      </w:r>
      <w:r w:rsidRPr="00AE0E2C">
        <w:rPr>
          <w:sz w:val="18"/>
          <w:szCs w:val="22"/>
          <w:lang w:eastAsia="en-US"/>
        </w:rPr>
        <w:t>Keyword-4</w:t>
      </w:r>
      <w:r>
        <w:rPr>
          <w:sz w:val="18"/>
          <w:szCs w:val="22"/>
          <w:lang w:eastAsia="en-US"/>
        </w:rPr>
        <w:t xml:space="preserve">, </w:t>
      </w:r>
      <w:r w:rsidRPr="00AE0E2C">
        <w:rPr>
          <w:sz w:val="18"/>
          <w:szCs w:val="22"/>
          <w:lang w:eastAsia="en-US"/>
        </w:rPr>
        <w:t>Keyword-5</w:t>
      </w:r>
      <w:r>
        <w:rPr>
          <w:sz w:val="18"/>
          <w:szCs w:val="22"/>
          <w:lang w:eastAsia="en-US"/>
        </w:rPr>
        <w:t>.</w:t>
      </w:r>
    </w:p>
    <w:p w14:paraId="06A4B4CD" w14:textId="77777777" w:rsidR="00AE0E2C" w:rsidRDefault="00AE0E2C" w:rsidP="00D94A6F">
      <w:pPr>
        <w:spacing w:after="240"/>
        <w:rPr>
          <w:rFonts w:ascii="Times New Roman" w:hAnsi="Times New Roman" w:cs="Times New Roman"/>
          <w:sz w:val="22"/>
          <w:szCs w:val="22"/>
          <w:lang w:eastAsia="en-US"/>
        </w:rPr>
      </w:pPr>
    </w:p>
    <w:p w14:paraId="77B8C634" w14:textId="77777777" w:rsidR="00AE0E2C" w:rsidRDefault="00AE0E2C" w:rsidP="00D94A6F">
      <w:pPr>
        <w:spacing w:after="240"/>
        <w:rPr>
          <w:rFonts w:ascii="Times New Roman" w:hAnsi="Times New Roman" w:cs="Times New Roman"/>
          <w:sz w:val="22"/>
          <w:szCs w:val="22"/>
          <w:lang w:eastAsia="en-US"/>
        </w:rPr>
        <w:sectPr w:rsidR="00AE0E2C" w:rsidSect="00D7713E">
          <w:footnotePr>
            <w:numFmt w:val="chicago"/>
          </w:footnotePr>
          <w:type w:val="continuous"/>
          <w:pgSz w:w="12240" w:h="15840"/>
          <w:pgMar w:top="1134" w:right="1134" w:bottom="1134" w:left="1134" w:header="720" w:footer="720" w:gutter="0"/>
          <w:cols w:space="720"/>
          <w:titlePg/>
          <w:docGrid w:linePitch="360"/>
        </w:sectPr>
      </w:pPr>
    </w:p>
    <w:p w14:paraId="0698BFC4" w14:textId="77777777" w:rsidR="00D94A6F" w:rsidRDefault="00D94A6F" w:rsidP="00D94A6F">
      <w:pPr>
        <w:spacing w:after="240"/>
        <w:rPr>
          <w:rFonts w:ascii="Times New Roman" w:hAnsi="Times New Roman" w:cs="Times New Roman"/>
          <w:sz w:val="22"/>
          <w:szCs w:val="22"/>
          <w:lang w:eastAsia="en-US"/>
        </w:rPr>
        <w:sectPr w:rsidR="00D94A6F" w:rsidSect="00D7713E">
          <w:footnotePr>
            <w:numFmt w:val="chicago"/>
          </w:footnotePr>
          <w:type w:val="continuous"/>
          <w:pgSz w:w="12240" w:h="15840"/>
          <w:pgMar w:top="1134" w:right="1134" w:bottom="1134" w:left="1134" w:header="720" w:footer="720" w:gutter="0"/>
          <w:cols w:space="720"/>
          <w:titlePg/>
          <w:docGrid w:linePitch="360"/>
        </w:sectPr>
      </w:pPr>
    </w:p>
    <w:p w14:paraId="2D0173E2" w14:textId="7BD5428E" w:rsidR="00D94A6F" w:rsidRPr="00406BEB" w:rsidRDefault="00406BEB" w:rsidP="00406BEB">
      <w:pPr>
        <w:spacing w:before="240" w:after="120"/>
        <w:rPr>
          <w:rFonts w:ascii="Times New Roman" w:hAnsi="Times New Roman" w:cs="Times New Roman"/>
          <w:b/>
          <w:sz w:val="22"/>
          <w:szCs w:val="22"/>
          <w:lang w:eastAsia="en-US"/>
        </w:rPr>
      </w:pPr>
      <w:bookmarkStart w:id="0" w:name="_GoBack"/>
      <w:bookmarkEnd w:id="0"/>
      <w:r w:rsidRPr="00406BEB">
        <w:rPr>
          <w:rFonts w:ascii="Times New Roman" w:hAnsi="Times New Roman" w:cs="Times New Roman"/>
          <w:b/>
          <w:bCs/>
          <w:sz w:val="22"/>
          <w:szCs w:val="22"/>
        </w:rPr>
        <w:t>INTRODUCTION</w:t>
      </w:r>
    </w:p>
    <w:p w14:paraId="2BC768FD" w14:textId="77777777" w:rsidR="00666FAD" w:rsidRPr="00E9219D" w:rsidRDefault="00666FAD" w:rsidP="00666FAD">
      <w:pPr>
        <w:pStyle w:val="GOVDE"/>
        <w:spacing w:line="240" w:lineRule="auto"/>
        <w:rPr>
          <w:noProof w:val="0"/>
          <w:lang w:val="en-US"/>
        </w:rPr>
      </w:pPr>
      <w:r w:rsidRPr="00666FAD">
        <w:rPr>
          <w:rFonts w:eastAsia="SimSun"/>
          <w:noProof w:val="0"/>
          <w:color w:val="000000"/>
          <w:sz w:val="22"/>
          <w:szCs w:val="22"/>
          <w:lang w:val="en-US" w:eastAsia="de-DE"/>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sz w:val="22"/>
          <w:szCs w:val="22"/>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C137B1E" w14:textId="77777777" w:rsidR="00666FA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sidRPr="00666FAD">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266F322"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w:t>
      </w:r>
      <w:r w:rsidRPr="00E9219D">
        <w:rPr>
          <w:noProof w:val="0"/>
          <w:lang w:val="en-US"/>
        </w:rPr>
        <w:lastRenderedPageBreak/>
        <w:t xml:space="preserve">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sidRPr="00666FAD">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28A32E6"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CF6955" w14:textId="44D06CE6" w:rsidR="00666FAD" w:rsidRPr="00406BEB" w:rsidRDefault="00406BEB" w:rsidP="00406BEB">
      <w:pPr>
        <w:widowControl w:val="0"/>
        <w:autoSpaceDE w:val="0"/>
        <w:autoSpaceDN w:val="0"/>
        <w:adjustRightInd w:val="0"/>
        <w:spacing w:before="120" w:after="120" w:line="240" w:lineRule="auto"/>
        <w:rPr>
          <w:rFonts w:ascii="Times New Roman" w:hAnsi="Times New Roman" w:cs="Times New Roman"/>
          <w:sz w:val="22"/>
          <w:szCs w:val="22"/>
        </w:rPr>
      </w:pPr>
      <w:r w:rsidRPr="00406BEB">
        <w:rPr>
          <w:rFonts w:ascii="Times New Roman" w:hAnsi="Times New Roman" w:cs="Times New Roman"/>
          <w:b/>
          <w:bCs/>
          <w:sz w:val="22"/>
          <w:szCs w:val="22"/>
        </w:rPr>
        <w:t>LITERATURE REVIEW</w:t>
      </w:r>
    </w:p>
    <w:p w14:paraId="0208E289" w14:textId="77777777" w:rsidR="00666FA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9E7509A"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0BEB95"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659701F" w14:textId="77777777" w:rsidR="00D94A6F" w:rsidRPr="00666FA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 xml:space="preserve">lab ore sit et dolore magna </w:t>
      </w:r>
      <w:r w:rsidR="00D94A6F" w:rsidRPr="005406F1">
        <w:rPr>
          <w:sz w:val="22"/>
          <w:szCs w:val="22"/>
        </w:rPr>
        <w:t>[1].</w:t>
      </w:r>
    </w:p>
    <w:p w14:paraId="502F298E" w14:textId="77777777" w:rsidR="00D94A6F" w:rsidRDefault="00D94A6F" w:rsidP="00D94A6F">
      <w:pPr>
        <w:widowControl w:val="0"/>
        <w:autoSpaceDE w:val="0"/>
        <w:autoSpaceDN w:val="0"/>
        <w:adjustRightInd w:val="0"/>
        <w:spacing w:line="240" w:lineRule="auto"/>
        <w:jc w:val="center"/>
        <w:rPr>
          <w:rFonts w:ascii="Times New Roman" w:hAnsi="Times New Roman" w:cs="Times New Roman"/>
          <w:i/>
          <w:color w:val="auto"/>
          <w:sz w:val="22"/>
          <w:szCs w:val="22"/>
          <w:lang w:eastAsia="en-US"/>
        </w:rPr>
        <w:sectPr w:rsidR="00D94A6F" w:rsidSect="00D7713E">
          <w:type w:val="continuous"/>
          <w:pgSz w:w="12240" w:h="15840"/>
          <w:pgMar w:top="1134" w:right="1134" w:bottom="1134" w:left="1134" w:header="720" w:footer="720" w:gutter="0"/>
          <w:cols w:space="720"/>
          <w:docGrid w:linePitch="360"/>
        </w:sectPr>
      </w:pPr>
    </w:p>
    <w:p w14:paraId="3C5A13B0" w14:textId="77777777" w:rsidR="00D94A6F" w:rsidRPr="005406F1" w:rsidRDefault="00D84333" w:rsidP="00D94A6F">
      <w:pPr>
        <w:widowControl w:val="0"/>
        <w:autoSpaceDE w:val="0"/>
        <w:autoSpaceDN w:val="0"/>
        <w:adjustRightInd w:val="0"/>
        <w:spacing w:line="240" w:lineRule="auto"/>
        <w:jc w:val="center"/>
        <w:rPr>
          <w:rFonts w:ascii="Times New Roman" w:hAnsi="Times New Roman" w:cs="Times New Roman"/>
          <w:i/>
          <w:color w:val="auto"/>
          <w:sz w:val="22"/>
          <w:szCs w:val="22"/>
          <w:lang w:eastAsia="en-US"/>
        </w:rPr>
      </w:pPr>
      <w:r w:rsidRPr="00D84333">
        <w:rPr>
          <w:rFonts w:ascii="Times New Roman" w:hAnsi="Times New Roman" w:cs="Times New Roman"/>
          <w:noProof/>
          <w:color w:val="auto"/>
          <w:sz w:val="22"/>
          <w:szCs w:val="22"/>
          <w:lang w:eastAsia="en-US"/>
        </w:rPr>
        <w:lastRenderedPageBreak/>
        <w:drawing>
          <wp:inline distT="0" distB="0" distL="0" distR="0" wp14:anchorId="4D596116" wp14:editId="78EE6C6B">
            <wp:extent cx="4686300" cy="1706880"/>
            <wp:effectExtent l="0" t="0" r="0" b="7620"/>
            <wp:docPr id="1" name="Picture 1" descr="C:\Users\thesi\Desktop\Resimler\International_09_09_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si\Desktop\Resimler\International_09_09_image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6789" cy="1717985"/>
                    </a:xfrm>
                    <a:prstGeom prst="rect">
                      <a:avLst/>
                    </a:prstGeom>
                    <a:noFill/>
                    <a:ln>
                      <a:noFill/>
                    </a:ln>
                  </pic:spPr>
                </pic:pic>
              </a:graphicData>
            </a:graphic>
          </wp:inline>
        </w:drawing>
      </w:r>
    </w:p>
    <w:p w14:paraId="66B21E60" w14:textId="77777777" w:rsidR="00C26E5F" w:rsidRDefault="00C26E5F" w:rsidP="00B76A0B">
      <w:pPr>
        <w:widowControl w:val="0"/>
        <w:autoSpaceDE w:val="0"/>
        <w:autoSpaceDN w:val="0"/>
        <w:adjustRightInd w:val="0"/>
        <w:spacing w:before="120" w:after="240" w:line="240" w:lineRule="auto"/>
        <w:jc w:val="center"/>
        <w:rPr>
          <w:rFonts w:ascii="Times New Roman" w:hAnsi="Times New Roman" w:cs="Times New Roman"/>
          <w:sz w:val="18"/>
          <w:szCs w:val="22"/>
          <w:lang w:eastAsia="en-US"/>
        </w:rPr>
        <w:sectPr w:rsidR="00C26E5F" w:rsidSect="00D7713E">
          <w:type w:val="continuous"/>
          <w:pgSz w:w="12240" w:h="15840"/>
          <w:pgMar w:top="1134" w:right="1134" w:bottom="1134" w:left="1134" w:header="720" w:footer="720" w:gutter="0"/>
          <w:cols w:space="720"/>
          <w:docGrid w:linePitch="360"/>
        </w:sectPr>
      </w:pPr>
    </w:p>
    <w:p w14:paraId="5A44481A" w14:textId="77777777" w:rsidR="00D94A6F" w:rsidRDefault="00D94A6F" w:rsidP="005525C5">
      <w:pPr>
        <w:widowControl w:val="0"/>
        <w:autoSpaceDE w:val="0"/>
        <w:autoSpaceDN w:val="0"/>
        <w:adjustRightInd w:val="0"/>
        <w:spacing w:before="120" w:after="240" w:line="240" w:lineRule="auto"/>
        <w:rPr>
          <w:rFonts w:ascii="Times New Roman" w:hAnsi="Times New Roman" w:cs="Times New Roman"/>
          <w:sz w:val="18"/>
          <w:szCs w:val="22"/>
          <w:lang w:eastAsia="en-US"/>
        </w:rPr>
      </w:pPr>
      <w:r w:rsidRPr="005525C5">
        <w:rPr>
          <w:rFonts w:ascii="Times New Roman" w:hAnsi="Times New Roman" w:cs="Times New Roman"/>
          <w:b/>
          <w:sz w:val="18"/>
          <w:szCs w:val="22"/>
          <w:lang w:eastAsia="en-US"/>
        </w:rPr>
        <w:t>Figure 1.</w:t>
      </w:r>
      <w:r w:rsidRPr="005406F1">
        <w:rPr>
          <w:rFonts w:ascii="Times New Roman" w:hAnsi="Times New Roman" w:cs="Times New Roman"/>
          <w:sz w:val="18"/>
          <w:szCs w:val="22"/>
          <w:lang w:eastAsia="en-US"/>
        </w:rPr>
        <w:t xml:space="preserve"> </w:t>
      </w:r>
      <w:r w:rsidR="00666FAD">
        <w:rPr>
          <w:rFonts w:ascii="Times New Roman" w:hAnsi="Times New Roman" w:cs="Times New Roman"/>
          <w:sz w:val="18"/>
          <w:szCs w:val="22"/>
          <w:lang w:eastAsia="en-US"/>
        </w:rPr>
        <w:t>Wide figure</w:t>
      </w:r>
    </w:p>
    <w:p w14:paraId="088EF79F" w14:textId="77777777" w:rsidR="00D94A6F" w:rsidRDefault="00D94A6F" w:rsidP="00D94A6F">
      <w:pPr>
        <w:widowControl w:val="0"/>
        <w:autoSpaceDE w:val="0"/>
        <w:autoSpaceDN w:val="0"/>
        <w:adjustRightInd w:val="0"/>
        <w:spacing w:before="120" w:after="120" w:line="240" w:lineRule="auto"/>
        <w:rPr>
          <w:rFonts w:ascii="Times New Roman" w:hAnsi="Times New Roman" w:cs="Times New Roman"/>
          <w:color w:val="auto"/>
          <w:sz w:val="22"/>
          <w:szCs w:val="22"/>
          <w:lang w:eastAsia="en-US"/>
        </w:rPr>
        <w:sectPr w:rsidR="00D94A6F" w:rsidSect="00D7713E">
          <w:type w:val="continuous"/>
          <w:pgSz w:w="12240" w:h="15840"/>
          <w:pgMar w:top="1134" w:right="1134" w:bottom="1134" w:left="1134" w:header="720" w:footer="720" w:gutter="0"/>
          <w:cols w:space="720"/>
          <w:docGrid w:linePitch="360"/>
        </w:sectPr>
      </w:pPr>
    </w:p>
    <w:p w14:paraId="6FBE50FF" w14:textId="77777777" w:rsidR="00C26E5F" w:rsidRDefault="00C26E5F" w:rsidP="00666FAD">
      <w:pPr>
        <w:pStyle w:val="GOVDE"/>
        <w:spacing w:line="240" w:lineRule="auto"/>
        <w:rPr>
          <w:noProof w:val="0"/>
          <w:lang w:val="en-US"/>
        </w:rPr>
        <w:sectPr w:rsidR="00C26E5F" w:rsidSect="00D7713E">
          <w:type w:val="continuous"/>
          <w:pgSz w:w="12240" w:h="15840"/>
          <w:pgMar w:top="1134" w:right="1134" w:bottom="1134" w:left="1134" w:header="720" w:footer="720" w:gutter="0"/>
          <w:cols w:space="720"/>
          <w:docGrid w:linePitch="360"/>
        </w:sectPr>
      </w:pPr>
    </w:p>
    <w:p w14:paraId="7336365A"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r w:rsidR="00D94A6F">
        <w:rPr>
          <w:sz w:val="22"/>
          <w:szCs w:val="22"/>
          <w:lang w:eastAsia="en-US"/>
        </w:rPr>
        <w:t xml:space="preserve"> [3]</w:t>
      </w:r>
      <w:r w:rsidR="00D94A6F" w:rsidRPr="005406F1">
        <w:rPr>
          <w:sz w:val="22"/>
          <w:szCs w:val="22"/>
          <w:lang w:eastAsia="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1D0144F" w14:textId="77777777" w:rsidR="00D94A6F" w:rsidRDefault="00666FAD" w:rsidP="00666FAD">
      <w:pPr>
        <w:pStyle w:val="GOVDE"/>
        <w:spacing w:line="240" w:lineRule="auto"/>
        <w:rPr>
          <w:sz w:val="22"/>
          <w:szCs w:val="22"/>
          <w:lang w:eastAsia="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r w:rsidR="00D94A6F" w:rsidRPr="005406F1">
        <w:rPr>
          <w:sz w:val="22"/>
          <w:szCs w:val="22"/>
          <w:lang w:eastAsia="en-US"/>
        </w:rPr>
        <w:t xml:space="preserve"> [2].</w:t>
      </w:r>
    </w:p>
    <w:p w14:paraId="26A7C6AF" w14:textId="77777777" w:rsidR="00C26E5F" w:rsidRPr="00666FAD" w:rsidRDefault="00C26E5F" w:rsidP="00666FAD">
      <w:pPr>
        <w:pStyle w:val="GOVDE"/>
        <w:spacing w:line="240" w:lineRule="auto"/>
        <w:rPr>
          <w:noProof w:val="0"/>
          <w:lang w:val="en-US"/>
        </w:rPr>
      </w:pPr>
    </w:p>
    <w:p w14:paraId="0D7DF2F5" w14:textId="77777777" w:rsidR="006451E6" w:rsidRPr="006451E6" w:rsidRDefault="006451E6" w:rsidP="005525C5">
      <w:pPr>
        <w:widowControl w:val="0"/>
        <w:autoSpaceDE w:val="0"/>
        <w:autoSpaceDN w:val="0"/>
        <w:adjustRightInd w:val="0"/>
        <w:spacing w:before="240" w:after="120" w:line="240" w:lineRule="auto"/>
        <w:jc w:val="left"/>
        <w:rPr>
          <w:rFonts w:ascii="Times New Roman" w:hAnsi="Times New Roman" w:cs="Times New Roman"/>
          <w:color w:val="auto"/>
          <w:sz w:val="18"/>
          <w:szCs w:val="22"/>
          <w:lang w:eastAsia="en-US"/>
        </w:rPr>
      </w:pPr>
      <w:r w:rsidRPr="005525C5">
        <w:rPr>
          <w:rFonts w:ascii="Times New Roman" w:hAnsi="Times New Roman" w:cs="Times New Roman"/>
          <w:b/>
          <w:color w:val="auto"/>
          <w:sz w:val="18"/>
          <w:szCs w:val="22"/>
          <w:lang w:eastAsia="en-US"/>
        </w:rPr>
        <w:t>Table 1.</w:t>
      </w:r>
      <w:r w:rsidRPr="006451E6">
        <w:rPr>
          <w:rFonts w:ascii="Times New Roman" w:hAnsi="Times New Roman" w:cs="Times New Roman"/>
          <w:color w:val="auto"/>
          <w:sz w:val="18"/>
          <w:szCs w:val="22"/>
          <w:lang w:eastAsia="en-US"/>
        </w:rPr>
        <w:t xml:space="preserve"> Sample</w:t>
      </w:r>
    </w:p>
    <w:tbl>
      <w:tblPr>
        <w:tblStyle w:val="TableGrid"/>
        <w:tblW w:w="0" w:type="auto"/>
        <w:jc w:val="center"/>
        <w:tblLook w:val="04A0" w:firstRow="1" w:lastRow="0" w:firstColumn="1" w:lastColumn="0" w:noHBand="0" w:noVBand="1"/>
      </w:tblPr>
      <w:tblGrid>
        <w:gridCol w:w="2155"/>
        <w:gridCol w:w="2155"/>
      </w:tblGrid>
      <w:tr w:rsidR="006451E6" w:rsidRPr="006451E6" w14:paraId="6F0497F8" w14:textId="77777777" w:rsidTr="00C26E5F">
        <w:trPr>
          <w:tblHeader/>
          <w:jc w:val="center"/>
        </w:trPr>
        <w:tc>
          <w:tcPr>
            <w:tcW w:w="2155" w:type="dxa"/>
          </w:tcPr>
          <w:p w14:paraId="33DE6125" w14:textId="77777777" w:rsidR="006451E6" w:rsidRPr="006451E6" w:rsidRDefault="006451E6" w:rsidP="006451E6">
            <w:pPr>
              <w:widowControl w:val="0"/>
              <w:autoSpaceDE w:val="0"/>
              <w:autoSpaceDN w:val="0"/>
              <w:adjustRightInd w:val="0"/>
              <w:spacing w:line="240" w:lineRule="auto"/>
              <w:jc w:val="center"/>
              <w:rPr>
                <w:rFonts w:ascii="Times New Roman" w:hAnsi="Times New Roman" w:cs="Times New Roman"/>
                <w:b/>
                <w:color w:val="auto"/>
                <w:sz w:val="20"/>
                <w:szCs w:val="22"/>
                <w:lang w:eastAsia="en-US"/>
              </w:rPr>
            </w:pPr>
            <w:r w:rsidRPr="006451E6">
              <w:rPr>
                <w:rFonts w:ascii="Times New Roman" w:hAnsi="Times New Roman" w:cs="Times New Roman"/>
                <w:b/>
                <w:color w:val="auto"/>
                <w:sz w:val="20"/>
                <w:szCs w:val="22"/>
                <w:lang w:eastAsia="en-US"/>
              </w:rPr>
              <w:t>Headline</w:t>
            </w:r>
          </w:p>
        </w:tc>
        <w:tc>
          <w:tcPr>
            <w:tcW w:w="2155" w:type="dxa"/>
          </w:tcPr>
          <w:p w14:paraId="75418E7F" w14:textId="77777777" w:rsidR="006451E6" w:rsidRPr="006451E6" w:rsidRDefault="006451E6" w:rsidP="006451E6">
            <w:pPr>
              <w:widowControl w:val="0"/>
              <w:autoSpaceDE w:val="0"/>
              <w:autoSpaceDN w:val="0"/>
              <w:adjustRightInd w:val="0"/>
              <w:spacing w:line="240" w:lineRule="auto"/>
              <w:jc w:val="center"/>
              <w:rPr>
                <w:rFonts w:ascii="Times New Roman" w:hAnsi="Times New Roman" w:cs="Times New Roman"/>
                <w:b/>
                <w:color w:val="auto"/>
                <w:sz w:val="20"/>
                <w:szCs w:val="22"/>
                <w:lang w:eastAsia="en-US"/>
              </w:rPr>
            </w:pPr>
            <w:r w:rsidRPr="006451E6">
              <w:rPr>
                <w:rFonts w:ascii="Times New Roman" w:hAnsi="Times New Roman" w:cs="Times New Roman"/>
                <w:b/>
                <w:color w:val="auto"/>
                <w:sz w:val="20"/>
                <w:szCs w:val="22"/>
                <w:lang w:eastAsia="en-US"/>
              </w:rPr>
              <w:t>Headline</w:t>
            </w:r>
          </w:p>
        </w:tc>
      </w:tr>
      <w:tr w:rsidR="006451E6" w:rsidRPr="006451E6" w14:paraId="76E65DB7" w14:textId="77777777" w:rsidTr="00666FAD">
        <w:trPr>
          <w:jc w:val="center"/>
        </w:trPr>
        <w:tc>
          <w:tcPr>
            <w:tcW w:w="2155" w:type="dxa"/>
          </w:tcPr>
          <w:p w14:paraId="1E46EC6C" w14:textId="77777777" w:rsidR="006451E6" w:rsidRPr="006451E6" w:rsidRDefault="006451E6" w:rsidP="006451E6">
            <w:pPr>
              <w:widowControl w:val="0"/>
              <w:autoSpaceDE w:val="0"/>
              <w:autoSpaceDN w:val="0"/>
              <w:adjustRightInd w:val="0"/>
              <w:spacing w:line="240" w:lineRule="auto"/>
              <w:rPr>
                <w:rFonts w:ascii="Times New Roman" w:hAnsi="Times New Roman" w:cs="Times New Roman"/>
                <w:color w:val="auto"/>
                <w:sz w:val="20"/>
                <w:szCs w:val="22"/>
                <w:lang w:eastAsia="en-US"/>
              </w:rPr>
            </w:pPr>
            <w:r w:rsidRPr="006451E6">
              <w:rPr>
                <w:rFonts w:ascii="Times New Roman" w:hAnsi="Times New Roman" w:cs="Times New Roman"/>
                <w:color w:val="auto"/>
                <w:sz w:val="20"/>
                <w:szCs w:val="22"/>
                <w:lang w:eastAsia="en-US"/>
              </w:rPr>
              <w:t>60.34</w:t>
            </w:r>
          </w:p>
        </w:tc>
        <w:tc>
          <w:tcPr>
            <w:tcW w:w="2155" w:type="dxa"/>
          </w:tcPr>
          <w:p w14:paraId="21E8B14B" w14:textId="77777777" w:rsidR="006451E6" w:rsidRPr="006451E6" w:rsidRDefault="006451E6" w:rsidP="006451E6">
            <w:pPr>
              <w:widowControl w:val="0"/>
              <w:autoSpaceDE w:val="0"/>
              <w:autoSpaceDN w:val="0"/>
              <w:adjustRightInd w:val="0"/>
              <w:spacing w:line="240" w:lineRule="auto"/>
              <w:rPr>
                <w:rFonts w:ascii="Times New Roman" w:hAnsi="Times New Roman" w:cs="Times New Roman"/>
                <w:color w:val="auto"/>
                <w:sz w:val="20"/>
                <w:szCs w:val="22"/>
                <w:lang w:eastAsia="en-US"/>
              </w:rPr>
            </w:pPr>
            <w:r w:rsidRPr="006451E6">
              <w:rPr>
                <w:rFonts w:ascii="Times New Roman" w:hAnsi="Times New Roman" w:cs="Times New Roman"/>
                <w:color w:val="auto"/>
                <w:sz w:val="20"/>
                <w:szCs w:val="22"/>
                <w:lang w:eastAsia="en-US"/>
              </w:rPr>
              <w:t>12.24</w:t>
            </w:r>
          </w:p>
        </w:tc>
      </w:tr>
      <w:tr w:rsidR="006451E6" w:rsidRPr="006451E6" w14:paraId="14AC9EBE" w14:textId="77777777" w:rsidTr="00666FAD">
        <w:trPr>
          <w:jc w:val="center"/>
        </w:trPr>
        <w:tc>
          <w:tcPr>
            <w:tcW w:w="2155" w:type="dxa"/>
          </w:tcPr>
          <w:p w14:paraId="7EA61CA7" w14:textId="77777777" w:rsidR="006451E6" w:rsidRPr="006451E6" w:rsidRDefault="006451E6" w:rsidP="006451E6">
            <w:pPr>
              <w:widowControl w:val="0"/>
              <w:autoSpaceDE w:val="0"/>
              <w:autoSpaceDN w:val="0"/>
              <w:adjustRightInd w:val="0"/>
              <w:spacing w:line="240" w:lineRule="auto"/>
              <w:rPr>
                <w:rFonts w:ascii="Times New Roman" w:hAnsi="Times New Roman" w:cs="Times New Roman"/>
                <w:color w:val="auto"/>
                <w:sz w:val="20"/>
                <w:szCs w:val="22"/>
                <w:lang w:eastAsia="en-US"/>
              </w:rPr>
            </w:pPr>
            <w:r w:rsidRPr="006451E6">
              <w:rPr>
                <w:rFonts w:ascii="Times New Roman" w:hAnsi="Times New Roman" w:cs="Times New Roman"/>
                <w:color w:val="auto"/>
                <w:sz w:val="20"/>
                <w:szCs w:val="22"/>
                <w:lang w:eastAsia="en-US"/>
              </w:rPr>
              <w:t>54.3</w:t>
            </w:r>
          </w:p>
        </w:tc>
        <w:tc>
          <w:tcPr>
            <w:tcW w:w="2155" w:type="dxa"/>
          </w:tcPr>
          <w:p w14:paraId="45A63784" w14:textId="77777777" w:rsidR="006451E6" w:rsidRPr="006451E6" w:rsidRDefault="006451E6" w:rsidP="006451E6">
            <w:pPr>
              <w:widowControl w:val="0"/>
              <w:autoSpaceDE w:val="0"/>
              <w:autoSpaceDN w:val="0"/>
              <w:adjustRightInd w:val="0"/>
              <w:spacing w:line="240" w:lineRule="auto"/>
              <w:rPr>
                <w:rFonts w:ascii="Times New Roman" w:hAnsi="Times New Roman" w:cs="Times New Roman"/>
                <w:color w:val="auto"/>
                <w:sz w:val="20"/>
                <w:szCs w:val="22"/>
                <w:lang w:eastAsia="en-US"/>
              </w:rPr>
            </w:pPr>
            <w:r w:rsidRPr="006451E6">
              <w:rPr>
                <w:rFonts w:ascii="Times New Roman" w:hAnsi="Times New Roman" w:cs="Times New Roman"/>
                <w:color w:val="auto"/>
                <w:sz w:val="20"/>
                <w:szCs w:val="22"/>
                <w:lang w:eastAsia="en-US"/>
              </w:rPr>
              <w:t>42.5</w:t>
            </w:r>
          </w:p>
        </w:tc>
      </w:tr>
    </w:tbl>
    <w:p w14:paraId="3D52A60E" w14:textId="2D65FD0D" w:rsidR="00D94A6F" w:rsidRPr="00406BEB" w:rsidRDefault="00406BEB" w:rsidP="00406BEB">
      <w:pPr>
        <w:spacing w:before="240" w:after="120"/>
        <w:rPr>
          <w:rFonts w:ascii="Times New Roman" w:hAnsi="Times New Roman" w:cs="Times New Roman"/>
          <w:b/>
          <w:bCs/>
          <w:sz w:val="22"/>
          <w:szCs w:val="22"/>
        </w:rPr>
      </w:pPr>
      <w:r w:rsidRPr="00406BEB">
        <w:rPr>
          <w:rFonts w:ascii="Times New Roman" w:hAnsi="Times New Roman" w:cs="Times New Roman"/>
          <w:b/>
          <w:bCs/>
          <w:sz w:val="22"/>
          <w:szCs w:val="22"/>
        </w:rPr>
        <w:t>METHODOLOGY</w:t>
      </w:r>
    </w:p>
    <w:p w14:paraId="26B9486B" w14:textId="77777777" w:rsidR="00D94A6F" w:rsidRDefault="00666FAD" w:rsidP="00666FAD">
      <w:pPr>
        <w:pStyle w:val="GOVDE"/>
        <w:spacing w:line="240" w:lineRule="auto"/>
        <w:rPr>
          <w:b/>
          <w:bCs/>
          <w:sz w:val="22"/>
          <w:szCs w:val="22"/>
        </w:rPr>
        <w:sectPr w:rsidR="00D94A6F" w:rsidSect="00D7713E">
          <w:type w:val="continuous"/>
          <w:pgSz w:w="12240" w:h="15840"/>
          <w:pgMar w:top="1134" w:right="1134" w:bottom="1134" w:left="1134" w:header="720" w:footer="720" w:gutter="0"/>
          <w:cols w:space="720"/>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b/>
          <w:bCs/>
          <w:sz w:val="22"/>
          <w:szCs w:val="22"/>
        </w:rPr>
        <w:t xml:space="preserve"> </w:t>
      </w:r>
    </w:p>
    <w:p w14:paraId="2D1C08D7" w14:textId="247630C1" w:rsidR="00D94A6F" w:rsidRPr="00666FAD" w:rsidRDefault="00666FAD" w:rsidP="00D94A6F">
      <w:pPr>
        <w:pStyle w:val="s12"/>
        <w:spacing w:before="240" w:beforeAutospacing="0" w:after="120" w:afterAutospacing="0" w:line="216" w:lineRule="atLeast"/>
        <w:jc w:val="both"/>
        <w:rPr>
          <w:b/>
          <w:sz w:val="24"/>
          <w:szCs w:val="22"/>
          <w:lang w:eastAsia="de-DE"/>
        </w:rPr>
      </w:pPr>
      <w:r w:rsidRPr="00666FAD">
        <w:rPr>
          <w:b/>
          <w:sz w:val="24"/>
          <w:szCs w:val="22"/>
          <w:lang w:eastAsia="de-DE"/>
        </w:rPr>
        <w:lastRenderedPageBreak/>
        <w:t>Subsection</w:t>
      </w:r>
    </w:p>
    <w:p w14:paraId="278BDD06"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BAAFC82"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9A5CC16" w14:textId="77777777" w:rsidR="00B76A0B" w:rsidRDefault="00D84333" w:rsidP="00B76A0B">
      <w:pPr>
        <w:widowControl w:val="0"/>
        <w:autoSpaceDE w:val="0"/>
        <w:autoSpaceDN w:val="0"/>
        <w:adjustRightInd w:val="0"/>
        <w:spacing w:before="120" w:after="120" w:line="240" w:lineRule="auto"/>
        <w:jc w:val="center"/>
        <w:rPr>
          <w:rFonts w:ascii="Times New Roman" w:hAnsi="Times New Roman" w:cs="Times New Roman"/>
          <w:sz w:val="22"/>
          <w:szCs w:val="22"/>
        </w:rPr>
      </w:pPr>
      <w:r w:rsidRPr="00D84333">
        <w:rPr>
          <w:rFonts w:ascii="Times New Roman" w:hAnsi="Times New Roman" w:cs="Times New Roman"/>
          <w:noProof/>
          <w:color w:val="auto"/>
          <w:sz w:val="22"/>
          <w:szCs w:val="22"/>
          <w:lang w:eastAsia="en-US"/>
        </w:rPr>
        <w:drawing>
          <wp:inline distT="0" distB="0" distL="0" distR="0" wp14:anchorId="6DC2467F" wp14:editId="51175944">
            <wp:extent cx="1543050" cy="1706880"/>
            <wp:effectExtent l="0" t="0" r="0" b="7620"/>
            <wp:docPr id="3" name="Picture 3" descr="C:\Users\thesi\Desktop\Resimler\International_09_09_imag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si\Desktop\Resimler\International_09_09_image1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3090" cy="1717986"/>
                    </a:xfrm>
                    <a:prstGeom prst="rect">
                      <a:avLst/>
                    </a:prstGeom>
                    <a:noFill/>
                    <a:ln>
                      <a:noFill/>
                    </a:ln>
                  </pic:spPr>
                </pic:pic>
              </a:graphicData>
            </a:graphic>
          </wp:inline>
        </w:drawing>
      </w:r>
    </w:p>
    <w:p w14:paraId="58933F0F" w14:textId="77777777" w:rsidR="00B76A0B" w:rsidRPr="00666FAD" w:rsidRDefault="00B76A0B" w:rsidP="00666FAD">
      <w:pPr>
        <w:widowControl w:val="0"/>
        <w:autoSpaceDE w:val="0"/>
        <w:autoSpaceDN w:val="0"/>
        <w:adjustRightInd w:val="0"/>
        <w:spacing w:before="120" w:after="240" w:line="240" w:lineRule="auto"/>
        <w:rPr>
          <w:rFonts w:ascii="Times New Roman" w:hAnsi="Times New Roman" w:cs="Times New Roman"/>
          <w:sz w:val="18"/>
          <w:szCs w:val="22"/>
          <w:lang w:eastAsia="en-US"/>
        </w:rPr>
      </w:pPr>
      <w:r w:rsidRPr="00C238A0">
        <w:rPr>
          <w:rFonts w:ascii="Times New Roman" w:hAnsi="Times New Roman" w:cs="Times New Roman"/>
          <w:b/>
          <w:sz w:val="18"/>
          <w:szCs w:val="22"/>
          <w:lang w:eastAsia="en-US"/>
        </w:rPr>
        <w:t>Figure 1.</w:t>
      </w:r>
      <w:r w:rsidRPr="005406F1">
        <w:rPr>
          <w:rFonts w:ascii="Times New Roman" w:hAnsi="Times New Roman" w:cs="Times New Roman"/>
          <w:sz w:val="18"/>
          <w:szCs w:val="22"/>
          <w:lang w:eastAsia="en-US"/>
        </w:rPr>
        <w:t xml:space="preserve"> </w:t>
      </w:r>
      <w:r w:rsidR="00666FAD">
        <w:rPr>
          <w:rFonts w:ascii="Times New Roman" w:hAnsi="Times New Roman" w:cs="Times New Roman"/>
          <w:sz w:val="18"/>
          <w:szCs w:val="22"/>
          <w:lang w:eastAsia="en-US"/>
        </w:rPr>
        <w:t xml:space="preserve">Long caption </w:t>
      </w:r>
      <w:r w:rsidR="00666FAD" w:rsidRPr="00666FAD">
        <w:rPr>
          <w:rFonts w:ascii="Times New Roman" w:hAnsi="Times New Roman" w:cs="Times New Roman"/>
          <w:sz w:val="18"/>
          <w:szCs w:val="22"/>
          <w:lang w:eastAsia="en-US"/>
        </w:rPr>
        <w:t>Lorem ipsum dolor sit amet, consetetur sadipscing elitr, sed diam nonumy eirmod tempor invidunt ut labore</w:t>
      </w:r>
      <w:r w:rsidR="00C06995">
        <w:rPr>
          <w:rFonts w:ascii="Times New Roman" w:hAnsi="Times New Roman" w:cs="Times New Roman"/>
          <w:sz w:val="18"/>
          <w:szCs w:val="22"/>
          <w:lang w:eastAsia="en-US"/>
        </w:rPr>
        <w:t xml:space="preserve"> et dolore magna</w:t>
      </w:r>
    </w:p>
    <w:p w14:paraId="23E6FED6"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sidR="00D84333">
        <w:rPr>
          <w:noProof w:val="0"/>
          <w:lang w:val="en-US"/>
        </w:rPr>
        <w:t xml:space="preserve"> as in Eq. (1)</w:t>
      </w:r>
      <w:r w:rsidRPr="00E9219D">
        <w:rPr>
          <w:noProof w:val="0"/>
          <w:lang w:val="en-US"/>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gridCol w:w="473"/>
      </w:tblGrid>
      <w:tr w:rsidR="00D94A6F" w:rsidRPr="005406F1" w14:paraId="57EAA003" w14:textId="77777777" w:rsidTr="00666FAD">
        <w:trPr>
          <w:trHeight w:val="471"/>
        </w:trPr>
        <w:tc>
          <w:tcPr>
            <w:tcW w:w="8869" w:type="dxa"/>
            <w:vAlign w:val="center"/>
          </w:tcPr>
          <w:p w14:paraId="6FCB3028" w14:textId="77777777" w:rsidR="00D94A6F" w:rsidRPr="005406F1" w:rsidRDefault="002F24FA" w:rsidP="00110B00">
            <w:pPr>
              <w:spacing w:before="60" w:after="60" w:line="240" w:lineRule="auto"/>
              <w:jc w:val="center"/>
              <w:rPr>
                <w:rFonts w:ascii="Times New Roman" w:hAnsi="Times New Roman" w:cs="Times New Roman"/>
                <w:color w:val="auto"/>
                <w:sz w:val="22"/>
                <w:szCs w:val="22"/>
                <w:lang w:val="tr-TR" w:eastAsia="en-US"/>
              </w:rPr>
            </w:pPr>
            <m:oMathPara>
              <m:oMath>
                <m:f>
                  <m:fPr>
                    <m:type m:val="lin"/>
                    <m:ctrlPr>
                      <w:rPr>
                        <w:rFonts w:ascii="Cambria Math" w:hAnsi="Cambria Math" w:cs="Times New Roman"/>
                        <w:color w:val="auto"/>
                        <w:sz w:val="22"/>
                        <w:szCs w:val="22"/>
                        <w:lang w:eastAsia="en-US"/>
                      </w:rPr>
                    </m:ctrlPr>
                  </m:fPr>
                  <m:num>
                    <m:r>
                      <m:rPr>
                        <m:sty m:val="p"/>
                      </m:rPr>
                      <w:rPr>
                        <w:rFonts w:ascii="Cambria Math" w:hAnsi="Cambria Math" w:cs="Times New Roman"/>
                        <w:color w:val="auto"/>
                        <w:sz w:val="22"/>
                        <w:szCs w:val="22"/>
                        <w:lang w:eastAsia="en-US"/>
                      </w:rPr>
                      <m:t>π</m:t>
                    </m:r>
                    <m:sSup>
                      <m:sSupPr>
                        <m:ctrlPr>
                          <w:rPr>
                            <w:rFonts w:ascii="Cambria Math" w:hAnsi="Cambria Math" w:cs="Times New Roman"/>
                            <w:color w:val="auto"/>
                            <w:sz w:val="22"/>
                            <w:szCs w:val="22"/>
                            <w:lang w:eastAsia="en-US"/>
                          </w:rPr>
                        </m:ctrlPr>
                      </m:sSupPr>
                      <m:e>
                        <m:r>
                          <w:rPr>
                            <w:rFonts w:ascii="Cambria Math" w:hAnsi="Cambria Math" w:cs="Times New Roman"/>
                            <w:color w:val="auto"/>
                            <w:sz w:val="22"/>
                            <w:szCs w:val="22"/>
                            <w:lang w:eastAsia="en-US"/>
                          </w:rPr>
                          <m:t>r</m:t>
                        </m:r>
                      </m:e>
                      <m:sup>
                        <m:r>
                          <w:rPr>
                            <w:rFonts w:ascii="Cambria Math" w:hAnsi="Cambria Math" w:cs="Times New Roman"/>
                            <w:color w:val="auto"/>
                            <w:sz w:val="22"/>
                            <w:szCs w:val="22"/>
                            <w:lang w:eastAsia="en-US"/>
                          </w:rPr>
                          <m:t>2</m:t>
                        </m:r>
                      </m:sup>
                    </m:sSup>
                  </m:num>
                  <m:den>
                    <m:r>
                      <m:rPr>
                        <m:sty m:val="p"/>
                      </m:rPr>
                      <w:rPr>
                        <w:rFonts w:ascii="Cambria Math" w:hAnsi="Cambria Math" w:cs="Times New Roman"/>
                        <w:color w:val="auto"/>
                        <w:sz w:val="22"/>
                        <w:szCs w:val="22"/>
                        <w:lang w:eastAsia="en-US"/>
                      </w:rPr>
                      <m:t>π</m:t>
                    </m:r>
                    <m:sSup>
                      <m:sSupPr>
                        <m:ctrlPr>
                          <w:rPr>
                            <w:rFonts w:ascii="Cambria Math" w:hAnsi="Cambria Math" w:cs="Times New Roman"/>
                            <w:color w:val="auto"/>
                            <w:sz w:val="22"/>
                            <w:szCs w:val="22"/>
                            <w:lang w:eastAsia="en-US"/>
                          </w:rPr>
                        </m:ctrlPr>
                      </m:sSupPr>
                      <m:e>
                        <m:r>
                          <w:rPr>
                            <w:rFonts w:ascii="Cambria Math" w:hAnsi="Cambria Math" w:cs="Times New Roman"/>
                            <w:color w:val="auto"/>
                            <w:sz w:val="22"/>
                            <w:szCs w:val="22"/>
                            <w:lang w:eastAsia="en-US"/>
                          </w:rPr>
                          <m:t>R</m:t>
                        </m:r>
                      </m:e>
                      <m:sup>
                        <m:r>
                          <w:rPr>
                            <w:rFonts w:ascii="Cambria Math" w:hAnsi="Cambria Math" w:cs="Times New Roman"/>
                            <w:color w:val="auto"/>
                            <w:sz w:val="22"/>
                            <w:szCs w:val="22"/>
                            <w:lang w:eastAsia="en-US"/>
                          </w:rPr>
                          <m:t>2</m:t>
                        </m:r>
                      </m:sup>
                    </m:sSup>
                  </m:den>
                </m:f>
              </m:oMath>
            </m:oMathPara>
          </w:p>
        </w:tc>
        <w:tc>
          <w:tcPr>
            <w:tcW w:w="473" w:type="dxa"/>
            <w:vAlign w:val="center"/>
          </w:tcPr>
          <w:p w14:paraId="61035542" w14:textId="77777777" w:rsidR="00D94A6F" w:rsidRPr="005406F1" w:rsidRDefault="00D94A6F" w:rsidP="00110B00">
            <w:pPr>
              <w:spacing w:before="60" w:after="60" w:line="240" w:lineRule="auto"/>
              <w:jc w:val="center"/>
              <w:rPr>
                <w:rFonts w:ascii="Times New Roman" w:hAnsi="Times New Roman" w:cs="Times New Roman"/>
                <w:color w:val="auto"/>
                <w:sz w:val="22"/>
                <w:szCs w:val="22"/>
                <w:lang w:eastAsia="en-US"/>
              </w:rPr>
            </w:pPr>
            <w:r w:rsidRPr="005406F1">
              <w:rPr>
                <w:rFonts w:ascii="Times New Roman" w:hAnsi="Times New Roman" w:cs="Times New Roman"/>
                <w:color w:val="auto"/>
                <w:sz w:val="22"/>
                <w:szCs w:val="22"/>
                <w:lang w:eastAsia="en-US"/>
              </w:rPr>
              <w:t>(1)</w:t>
            </w:r>
          </w:p>
        </w:tc>
      </w:tr>
    </w:tbl>
    <w:p w14:paraId="5F098787" w14:textId="77777777" w:rsidR="00D94A6F" w:rsidRPr="005406F1" w:rsidRDefault="00666FAD" w:rsidP="00666FAD">
      <w:pPr>
        <w:pStyle w:val="GOVDE"/>
        <w:spacing w:line="240" w:lineRule="auto"/>
        <w:rPr>
          <w:sz w:val="22"/>
          <w:szCs w:val="22"/>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r w:rsidR="00D94A6F">
        <w:rPr>
          <w:sz w:val="22"/>
          <w:szCs w:val="22"/>
        </w:rPr>
        <w:t xml:space="preserve"> </w:t>
      </w:r>
      <w:r w:rsidR="00D94A6F" w:rsidRPr="005406F1">
        <w:rPr>
          <w:sz w:val="22"/>
          <w:szCs w:val="22"/>
        </w:rPr>
        <w:t>[5].</w:t>
      </w:r>
    </w:p>
    <w:p w14:paraId="0BA12A3A"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 xml:space="preserve">Lorem ipsum dolor sit amet, consetetur </w:t>
      </w:r>
      <w:r w:rsidRPr="00E9219D">
        <w:rPr>
          <w:noProof w:val="0"/>
          <w:lang w:val="en-US"/>
        </w:rPr>
        <w:lastRenderedPageBreak/>
        <w:t>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[7]</w:t>
      </w:r>
      <w:r w:rsidRPr="00E9219D">
        <w:rPr>
          <w:noProof w:val="0"/>
          <w:lang w:val="en-US"/>
        </w:rPr>
        <w:t>.</w:t>
      </w:r>
    </w:p>
    <w:p w14:paraId="40DDA0ED" w14:textId="4E478187" w:rsidR="00D94A6F" w:rsidRPr="00406BEB" w:rsidRDefault="00406BEB" w:rsidP="00406BEB">
      <w:pPr>
        <w:spacing w:before="240" w:after="120"/>
        <w:rPr>
          <w:rFonts w:ascii="Times New Roman" w:hAnsi="Times New Roman" w:cs="Times New Roman"/>
          <w:b/>
          <w:bCs/>
          <w:szCs w:val="22"/>
        </w:rPr>
      </w:pPr>
      <w:r w:rsidRPr="00406BEB">
        <w:rPr>
          <w:rFonts w:ascii="Times New Roman" w:hAnsi="Times New Roman" w:cs="Times New Roman"/>
          <w:b/>
          <w:bCs/>
          <w:szCs w:val="22"/>
        </w:rPr>
        <w:t>CONCLUSION</w:t>
      </w:r>
    </w:p>
    <w:p w14:paraId="1173843C" w14:textId="77777777" w:rsidR="00666FAD" w:rsidRPr="00E9219D" w:rsidRDefault="00666FAD" w:rsidP="00666FAD">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7A4A700" w14:textId="127A8382" w:rsidR="00665A20" w:rsidRPr="00666FAD" w:rsidRDefault="00406BEB" w:rsidP="00665A20">
      <w:pPr>
        <w:widowControl w:val="0"/>
        <w:autoSpaceDE w:val="0"/>
        <w:autoSpaceDN w:val="0"/>
        <w:adjustRightInd w:val="0"/>
        <w:spacing w:before="120" w:after="120" w:line="240" w:lineRule="auto"/>
        <w:rPr>
          <w:rFonts w:ascii="Times New Roman" w:hAnsi="Times New Roman" w:cs="Times New Roman"/>
          <w:b/>
          <w:color w:val="auto"/>
          <w:szCs w:val="22"/>
          <w:lang w:eastAsia="en-US"/>
        </w:rPr>
      </w:pPr>
      <w:r>
        <w:rPr>
          <w:rFonts w:ascii="Times New Roman" w:hAnsi="Times New Roman" w:cs="Times New Roman"/>
          <w:b/>
          <w:color w:val="auto"/>
          <w:szCs w:val="22"/>
          <w:lang w:eastAsia="en-US"/>
        </w:rPr>
        <w:t>ACKNOWLEDGMENTS</w:t>
      </w:r>
    </w:p>
    <w:p w14:paraId="22A75D21" w14:textId="77777777" w:rsidR="00666FAD" w:rsidRPr="00666FAD" w:rsidRDefault="00666FAD" w:rsidP="00666FAD">
      <w:pPr>
        <w:pStyle w:val="GOVDE"/>
        <w:spacing w:line="240" w:lineRule="auto"/>
        <w:rPr>
          <w:noProof w:val="0"/>
          <w:lang w:val="en-US"/>
        </w:rPr>
      </w:pPr>
      <w:r w:rsidRPr="00666FAD">
        <w:rPr>
          <w:noProof w:val="0"/>
          <w:lang w:val="en-US"/>
        </w:rPr>
        <w:t xml:space="preserve">This study is supported by The Scientific and Technological Research Council of Turkey (TUBITAK) under Project Number </w:t>
      </w:r>
      <w:r w:rsidR="002838A9">
        <w:rPr>
          <w:noProof w:val="0"/>
          <w:lang w:val="en-US"/>
        </w:rPr>
        <w:t>xxx</w:t>
      </w:r>
      <w:r w:rsidRPr="00666FAD">
        <w:rPr>
          <w:noProof w:val="0"/>
          <w:lang w:val="en-US"/>
        </w:rPr>
        <w:t>.</w:t>
      </w:r>
    </w:p>
    <w:p w14:paraId="70D62211" w14:textId="5F1CD149" w:rsidR="00406BEB" w:rsidRDefault="00406BEB" w:rsidP="00C238A0">
      <w:pPr>
        <w:pStyle w:val="Pa11"/>
        <w:jc w:val="both"/>
        <w:rPr>
          <w:rFonts w:ascii="Times New Roman" w:hAnsi="Times New Roman" w:cs="Times New Roman"/>
          <w:b/>
          <w:bCs/>
          <w:color w:val="221E1F"/>
          <w:sz w:val="20"/>
          <w:szCs w:val="20"/>
        </w:rPr>
      </w:pPr>
      <w:r w:rsidRPr="00C238A0">
        <w:rPr>
          <w:rFonts w:ascii="Times New Roman" w:hAnsi="Times New Roman" w:cs="Times New Roman"/>
          <w:b/>
          <w:bCs/>
          <w:color w:val="221E1F"/>
          <w:sz w:val="20"/>
          <w:szCs w:val="20"/>
        </w:rPr>
        <w:t>AUTHORSHIP CONTRIBUTIONS</w:t>
      </w:r>
    </w:p>
    <w:p w14:paraId="09AC8253" w14:textId="0113D4C4" w:rsidR="00C238A0" w:rsidRPr="00C238A0" w:rsidRDefault="00C238A0" w:rsidP="00C238A0">
      <w:pPr>
        <w:pStyle w:val="Pa11"/>
        <w:jc w:val="both"/>
        <w:rPr>
          <w:rFonts w:ascii="Times New Roman" w:hAnsi="Times New Roman" w:cs="Times New Roman"/>
          <w:color w:val="221E1F"/>
          <w:sz w:val="20"/>
          <w:szCs w:val="20"/>
        </w:rPr>
      </w:pPr>
      <w:r w:rsidRPr="00C238A0">
        <w:rPr>
          <w:rFonts w:ascii="Times New Roman" w:hAnsi="Times New Roman" w:cs="Times New Roman"/>
          <w:color w:val="221E1F"/>
          <w:sz w:val="20"/>
          <w:szCs w:val="20"/>
        </w:rPr>
        <w:t>Concept: , Design: , Supervision: , Data: , Analysis: , Literature search: , Writing: , Critical revision: .</w:t>
      </w:r>
    </w:p>
    <w:p w14:paraId="566C353E" w14:textId="77777777" w:rsidR="00406BEB" w:rsidRDefault="00406BEB" w:rsidP="00C238A0">
      <w:pPr>
        <w:pStyle w:val="Pa11"/>
        <w:jc w:val="both"/>
        <w:rPr>
          <w:rFonts w:ascii="Times New Roman" w:hAnsi="Times New Roman" w:cs="Times New Roman"/>
          <w:b/>
          <w:bCs/>
          <w:color w:val="221E1F"/>
          <w:sz w:val="20"/>
          <w:szCs w:val="20"/>
        </w:rPr>
      </w:pPr>
    </w:p>
    <w:p w14:paraId="24D86801" w14:textId="73A9DC10" w:rsidR="00406BEB" w:rsidRDefault="00406BEB" w:rsidP="00C238A0">
      <w:pPr>
        <w:pStyle w:val="Pa11"/>
        <w:jc w:val="both"/>
        <w:rPr>
          <w:rFonts w:ascii="Times New Roman" w:hAnsi="Times New Roman" w:cs="Times New Roman"/>
          <w:b/>
          <w:bCs/>
          <w:color w:val="221E1F"/>
          <w:sz w:val="20"/>
          <w:szCs w:val="20"/>
        </w:rPr>
      </w:pPr>
      <w:r w:rsidRPr="00C238A0">
        <w:rPr>
          <w:rFonts w:ascii="Times New Roman" w:hAnsi="Times New Roman" w:cs="Times New Roman"/>
          <w:b/>
          <w:bCs/>
          <w:color w:val="221E1F"/>
          <w:sz w:val="20"/>
          <w:szCs w:val="20"/>
        </w:rPr>
        <w:t>DATA AVAILABILITY STATEMENT</w:t>
      </w:r>
    </w:p>
    <w:p w14:paraId="3A105AA2" w14:textId="1C87E7E8" w:rsidR="00C238A0" w:rsidRPr="00C238A0" w:rsidRDefault="00C238A0" w:rsidP="00C238A0">
      <w:pPr>
        <w:pStyle w:val="Pa11"/>
        <w:jc w:val="both"/>
        <w:rPr>
          <w:rFonts w:ascii="Times New Roman" w:hAnsi="Times New Roman" w:cs="Times New Roman"/>
          <w:color w:val="221E1F"/>
          <w:sz w:val="20"/>
          <w:szCs w:val="20"/>
        </w:rPr>
      </w:pPr>
      <w:r w:rsidRPr="00C238A0">
        <w:rPr>
          <w:rFonts w:ascii="Times New Roman" w:hAnsi="Times New Roman" w:cs="Times New Roman"/>
          <w:color w:val="221E1F"/>
          <w:sz w:val="20"/>
          <w:szCs w:val="20"/>
        </w:rPr>
        <w:t>The published publica</w:t>
      </w:r>
      <w:r>
        <w:rPr>
          <w:rFonts w:ascii="Times New Roman" w:hAnsi="Times New Roman" w:cs="Times New Roman"/>
          <w:color w:val="221E1F"/>
          <w:sz w:val="20"/>
          <w:szCs w:val="20"/>
        </w:rPr>
        <w:t>t</w:t>
      </w:r>
      <w:r w:rsidRPr="00C238A0">
        <w:rPr>
          <w:rFonts w:ascii="Times New Roman" w:hAnsi="Times New Roman" w:cs="Times New Roman"/>
          <w:color w:val="221E1F"/>
          <w:sz w:val="20"/>
          <w:szCs w:val="20"/>
        </w:rPr>
        <w:t xml:space="preserve">ion includes all graphics and data collected or developed during the study. </w:t>
      </w:r>
    </w:p>
    <w:p w14:paraId="04CDEFE0" w14:textId="77777777" w:rsidR="00406BEB" w:rsidRDefault="00406BEB" w:rsidP="00C238A0">
      <w:pPr>
        <w:pStyle w:val="Pa11"/>
        <w:jc w:val="both"/>
        <w:rPr>
          <w:rFonts w:ascii="Times New Roman" w:hAnsi="Times New Roman" w:cs="Times New Roman"/>
          <w:b/>
          <w:bCs/>
          <w:color w:val="221E1F"/>
          <w:sz w:val="20"/>
          <w:szCs w:val="20"/>
        </w:rPr>
      </w:pPr>
    </w:p>
    <w:p w14:paraId="7DF3E0E8" w14:textId="104366DD" w:rsidR="00406BEB" w:rsidRDefault="00406BEB" w:rsidP="00C238A0">
      <w:pPr>
        <w:pStyle w:val="Pa11"/>
        <w:jc w:val="both"/>
        <w:rPr>
          <w:rFonts w:ascii="Times New Roman" w:hAnsi="Times New Roman" w:cs="Times New Roman"/>
          <w:b/>
          <w:bCs/>
          <w:color w:val="221E1F"/>
          <w:sz w:val="20"/>
          <w:szCs w:val="20"/>
        </w:rPr>
      </w:pPr>
      <w:r w:rsidRPr="00C238A0">
        <w:rPr>
          <w:rFonts w:ascii="Times New Roman" w:hAnsi="Times New Roman" w:cs="Times New Roman"/>
          <w:b/>
          <w:bCs/>
          <w:color w:val="221E1F"/>
          <w:sz w:val="20"/>
          <w:szCs w:val="20"/>
        </w:rPr>
        <w:t>CONFLICT OF INTEREST</w:t>
      </w:r>
    </w:p>
    <w:p w14:paraId="2071C056" w14:textId="0052A796" w:rsidR="00C238A0" w:rsidRPr="00C238A0" w:rsidRDefault="00C238A0" w:rsidP="00C238A0">
      <w:pPr>
        <w:pStyle w:val="Pa11"/>
        <w:jc w:val="both"/>
        <w:rPr>
          <w:rFonts w:ascii="Times New Roman" w:hAnsi="Times New Roman" w:cs="Times New Roman"/>
          <w:color w:val="221E1F"/>
          <w:sz w:val="20"/>
          <w:szCs w:val="20"/>
        </w:rPr>
      </w:pPr>
      <w:r w:rsidRPr="00C238A0">
        <w:rPr>
          <w:rFonts w:ascii="Times New Roman" w:hAnsi="Times New Roman" w:cs="Times New Roman"/>
          <w:color w:val="221E1F"/>
          <w:sz w:val="20"/>
          <w:szCs w:val="20"/>
        </w:rPr>
        <w:t xml:space="preserve">The author declared no potential conflicts of interest with respect to the research, authorship, and/or publication of this article. </w:t>
      </w:r>
    </w:p>
    <w:p w14:paraId="784C2278" w14:textId="77777777" w:rsidR="00406BEB" w:rsidRDefault="00406BEB" w:rsidP="00C238A0">
      <w:pPr>
        <w:pStyle w:val="Pa11"/>
        <w:jc w:val="both"/>
        <w:rPr>
          <w:rFonts w:ascii="Times New Roman" w:hAnsi="Times New Roman" w:cs="Times New Roman"/>
          <w:b/>
          <w:color w:val="221E1F"/>
          <w:sz w:val="20"/>
          <w:szCs w:val="20"/>
        </w:rPr>
      </w:pPr>
    </w:p>
    <w:p w14:paraId="1AEC757A" w14:textId="6B7811B4" w:rsidR="00406BEB" w:rsidRDefault="00406BEB" w:rsidP="00C238A0">
      <w:pPr>
        <w:pStyle w:val="Pa11"/>
        <w:jc w:val="both"/>
        <w:rPr>
          <w:rFonts w:ascii="Times New Roman" w:hAnsi="Times New Roman" w:cs="Times New Roman"/>
          <w:color w:val="221E1F"/>
          <w:sz w:val="20"/>
          <w:szCs w:val="20"/>
        </w:rPr>
      </w:pPr>
      <w:r w:rsidRPr="00C238A0">
        <w:rPr>
          <w:rFonts w:ascii="Times New Roman" w:hAnsi="Times New Roman" w:cs="Times New Roman"/>
          <w:b/>
          <w:color w:val="221E1F"/>
          <w:sz w:val="20"/>
          <w:szCs w:val="20"/>
        </w:rPr>
        <w:t>ETHICS</w:t>
      </w:r>
    </w:p>
    <w:p w14:paraId="46EC61A8" w14:textId="1C163498" w:rsidR="00C238A0" w:rsidRPr="00C238A0" w:rsidRDefault="00C238A0" w:rsidP="00C238A0">
      <w:pPr>
        <w:pStyle w:val="Pa11"/>
        <w:jc w:val="both"/>
        <w:rPr>
          <w:rFonts w:ascii="Times New Roman" w:hAnsi="Times New Roman" w:cs="Times New Roman"/>
          <w:color w:val="221E1F"/>
          <w:sz w:val="20"/>
          <w:szCs w:val="20"/>
        </w:rPr>
      </w:pPr>
      <w:r w:rsidRPr="00C238A0">
        <w:rPr>
          <w:rFonts w:ascii="Times New Roman" w:hAnsi="Times New Roman" w:cs="Times New Roman"/>
          <w:color w:val="221E1F"/>
          <w:sz w:val="20"/>
          <w:szCs w:val="20"/>
        </w:rPr>
        <w:t>There are no ethical issues with the publication of this manuscript.</w:t>
      </w:r>
    </w:p>
    <w:p w14:paraId="756B4FA2" w14:textId="1464524F" w:rsidR="00D94A6F" w:rsidRPr="00666FAD" w:rsidRDefault="00406BEB" w:rsidP="00D94A6F">
      <w:pPr>
        <w:pStyle w:val="NoSpacing"/>
        <w:spacing w:before="240" w:after="120"/>
        <w:rPr>
          <w:rFonts w:ascii="Times New Roman" w:hAnsi="Times New Roman" w:cs="Times New Roman"/>
          <w:b/>
          <w:bCs/>
          <w:szCs w:val="22"/>
          <w:lang w:val="tr-TR"/>
        </w:rPr>
      </w:pPr>
      <w:r w:rsidRPr="00666FAD">
        <w:rPr>
          <w:rFonts w:ascii="Times New Roman" w:hAnsi="Times New Roman" w:cs="Times New Roman"/>
          <w:b/>
          <w:bCs/>
          <w:szCs w:val="22"/>
        </w:rPr>
        <w:t xml:space="preserve">REFERENCES </w:t>
      </w:r>
    </w:p>
    <w:p w14:paraId="30DADF61" w14:textId="77777777" w:rsidR="00D94A6F" w:rsidRPr="005406F1" w:rsidRDefault="00D94A6F" w:rsidP="00D94A6F">
      <w:pPr>
        <w:pStyle w:val="s20"/>
        <w:numPr>
          <w:ilvl w:val="0"/>
          <w:numId w:val="2"/>
        </w:numPr>
        <w:spacing w:before="0" w:beforeAutospacing="0" w:after="0" w:afterAutospacing="0"/>
        <w:ind w:left="450" w:hanging="450"/>
        <w:jc w:val="both"/>
        <w:rPr>
          <w:color w:val="000000"/>
          <w:sz w:val="22"/>
          <w:szCs w:val="22"/>
          <w:shd w:val="clear" w:color="auto" w:fill="FFFFFF"/>
          <w:lang w:eastAsia="de-DE"/>
        </w:rPr>
      </w:pPr>
      <w:r w:rsidRPr="005406F1">
        <w:rPr>
          <w:sz w:val="22"/>
          <w:szCs w:val="22"/>
          <w:shd w:val="clear" w:color="auto" w:fill="FFFFFF"/>
          <w:lang w:eastAsia="de-DE"/>
        </w:rPr>
        <w:t>F.T. O’Donvan, D. Charbonau, TrES-3: A Nearby, Massive, Transiting Hot Jupiter in a 31 Hour Orbit, The Astrophysical Journal, Jul 2007.</w:t>
      </w:r>
    </w:p>
    <w:p w14:paraId="57B86ADF" w14:textId="77777777" w:rsidR="00D94A6F" w:rsidRPr="00D84333" w:rsidRDefault="00D94A6F" w:rsidP="00D94A6F">
      <w:pPr>
        <w:pStyle w:val="s20"/>
        <w:numPr>
          <w:ilvl w:val="0"/>
          <w:numId w:val="2"/>
        </w:numPr>
        <w:spacing w:before="0" w:beforeAutospacing="0" w:after="0" w:afterAutospacing="0"/>
        <w:ind w:left="450" w:hanging="450"/>
        <w:jc w:val="both"/>
        <w:rPr>
          <w:sz w:val="22"/>
          <w:szCs w:val="22"/>
          <w:shd w:val="clear" w:color="auto" w:fill="FFFFFF"/>
          <w:lang w:eastAsia="de-DE"/>
        </w:rPr>
      </w:pPr>
      <w:r w:rsidRPr="005406F1">
        <w:rPr>
          <w:sz w:val="22"/>
          <w:szCs w:val="22"/>
          <w:shd w:val="clear" w:color="auto" w:fill="FFFFFF"/>
          <w:lang w:eastAsia="de-DE"/>
        </w:rPr>
        <w:t>T. Peribulla, M. Vanko, The Dwarf project: Eclipsi</w:t>
      </w:r>
      <w:r w:rsidR="003E1C83">
        <w:rPr>
          <w:sz w:val="22"/>
          <w:szCs w:val="22"/>
          <w:shd w:val="clear" w:color="auto" w:fill="FFFFFF"/>
          <w:lang w:eastAsia="de-DE"/>
        </w:rPr>
        <w:t>ng binaries</w:t>
      </w:r>
      <w:r w:rsidRPr="005406F1">
        <w:rPr>
          <w:sz w:val="22"/>
          <w:szCs w:val="22"/>
          <w:shd w:val="clear" w:color="auto" w:fill="FFFFFF"/>
          <w:lang w:eastAsia="de-DE"/>
        </w:rPr>
        <w:t>–precise clocks to discover exoplanets, Astron, Nachr.</w:t>
      </w:r>
    </w:p>
    <w:p w14:paraId="58E8D6A9" w14:textId="77777777" w:rsidR="00D84333" w:rsidRPr="00D84333" w:rsidRDefault="00D84333" w:rsidP="00D84333">
      <w:pPr>
        <w:pStyle w:val="s20"/>
        <w:numPr>
          <w:ilvl w:val="0"/>
          <w:numId w:val="2"/>
        </w:numPr>
        <w:spacing w:before="0" w:beforeAutospacing="0" w:after="0" w:afterAutospacing="0"/>
        <w:ind w:left="450" w:hanging="450"/>
        <w:jc w:val="both"/>
        <w:rPr>
          <w:sz w:val="22"/>
          <w:szCs w:val="22"/>
          <w:shd w:val="clear" w:color="auto" w:fill="FFFFFF"/>
          <w:lang w:eastAsia="de-DE"/>
        </w:rPr>
      </w:pPr>
      <w:r w:rsidRPr="00D84333">
        <w:rPr>
          <w:sz w:val="22"/>
          <w:szCs w:val="22"/>
          <w:shd w:val="clear" w:color="auto" w:fill="FFFFFF"/>
          <w:lang w:eastAsia="de-DE"/>
        </w:rPr>
        <w:t>Karasan, A., Ilbahar, E., Cebi, S., &amp; Kahraman, C. (2018). A new risk assessment approach: Safety and Critical Effect Analysis (SCEA) and its extension with Pythagorean fuzzy sets. Safety science, 108, 173-187.</w:t>
      </w:r>
      <w:r w:rsidRPr="005406F1">
        <w:rPr>
          <w:sz w:val="22"/>
          <w:szCs w:val="22"/>
          <w:shd w:val="clear" w:color="auto" w:fill="FFFFFF"/>
          <w:lang w:eastAsia="de-DE"/>
        </w:rPr>
        <w:t xml:space="preserve"> </w:t>
      </w:r>
    </w:p>
    <w:p w14:paraId="777FEF94" w14:textId="77777777" w:rsidR="00D94A6F" w:rsidRPr="00D84333" w:rsidRDefault="00D94A6F" w:rsidP="00D94A6F">
      <w:pPr>
        <w:pStyle w:val="s20"/>
        <w:numPr>
          <w:ilvl w:val="0"/>
          <w:numId w:val="2"/>
        </w:numPr>
        <w:spacing w:before="0" w:beforeAutospacing="0" w:after="0" w:afterAutospacing="0"/>
        <w:ind w:left="450" w:hanging="450"/>
        <w:jc w:val="both"/>
        <w:rPr>
          <w:sz w:val="22"/>
          <w:szCs w:val="22"/>
          <w:shd w:val="clear" w:color="auto" w:fill="FFFFFF"/>
          <w:lang w:eastAsia="de-DE"/>
        </w:rPr>
      </w:pPr>
      <w:r w:rsidRPr="005406F1">
        <w:rPr>
          <w:sz w:val="22"/>
          <w:szCs w:val="22"/>
          <w:shd w:val="clear" w:color="auto" w:fill="FFFFFF"/>
          <w:lang w:eastAsia="de-DE"/>
        </w:rPr>
        <w:t>G.W. Marcy, Detection of Extrasolar Giant Planets, Astrophysics 1998.</w:t>
      </w:r>
    </w:p>
    <w:p w14:paraId="0216E6F9" w14:textId="77777777" w:rsidR="00D94A6F" w:rsidRPr="005406F1" w:rsidRDefault="00D94A6F" w:rsidP="00D94A6F">
      <w:pPr>
        <w:pStyle w:val="s20"/>
        <w:numPr>
          <w:ilvl w:val="0"/>
          <w:numId w:val="2"/>
        </w:numPr>
        <w:spacing w:before="0" w:beforeAutospacing="0" w:after="0" w:afterAutospacing="0"/>
        <w:ind w:left="450" w:hanging="450"/>
        <w:jc w:val="both"/>
        <w:rPr>
          <w:color w:val="000000"/>
          <w:sz w:val="22"/>
          <w:szCs w:val="22"/>
          <w:shd w:val="clear" w:color="auto" w:fill="FFFFFF"/>
          <w:lang w:eastAsia="de-DE"/>
        </w:rPr>
      </w:pPr>
      <w:r w:rsidRPr="005406F1">
        <w:rPr>
          <w:sz w:val="22"/>
          <w:szCs w:val="22"/>
          <w:shd w:val="clear" w:color="auto" w:fill="FFFFFF"/>
          <w:lang w:eastAsia="de-DE"/>
        </w:rPr>
        <w:t>H.J. Deeg, Photometric Detection of Extrasolar Planets by the Transit Method.</w:t>
      </w:r>
    </w:p>
    <w:p w14:paraId="43A788A4" w14:textId="77777777" w:rsidR="00D94A6F" w:rsidRPr="005406F1" w:rsidRDefault="00D94A6F" w:rsidP="00D94A6F">
      <w:pPr>
        <w:pStyle w:val="s20"/>
        <w:numPr>
          <w:ilvl w:val="0"/>
          <w:numId w:val="2"/>
        </w:numPr>
        <w:spacing w:before="0" w:beforeAutospacing="0" w:after="0" w:afterAutospacing="0"/>
        <w:ind w:left="450" w:hanging="450"/>
        <w:jc w:val="both"/>
        <w:rPr>
          <w:color w:val="000000"/>
          <w:sz w:val="22"/>
          <w:szCs w:val="22"/>
          <w:shd w:val="clear" w:color="auto" w:fill="FFFFFF"/>
          <w:lang w:eastAsia="de-DE"/>
        </w:rPr>
      </w:pPr>
      <w:r w:rsidRPr="005406F1">
        <w:rPr>
          <w:sz w:val="22"/>
          <w:szCs w:val="22"/>
          <w:shd w:val="clear" w:color="auto" w:fill="FFFFFF"/>
          <w:lang w:eastAsia="de-DE"/>
        </w:rPr>
        <w:lastRenderedPageBreak/>
        <w:t>J. Devor, D. Charbonneau, Using MECI to Eclipsing Binaries from Photometric Exoplanet Surveys, Harvard, Semithsonian Center of Astrophysics.</w:t>
      </w:r>
    </w:p>
    <w:p w14:paraId="0D31DF8A" w14:textId="77777777" w:rsidR="00D94A6F" w:rsidRPr="00D94A6F" w:rsidRDefault="00D94A6F" w:rsidP="00D94A6F">
      <w:pPr>
        <w:pStyle w:val="s20"/>
        <w:numPr>
          <w:ilvl w:val="0"/>
          <w:numId w:val="2"/>
        </w:numPr>
        <w:spacing w:before="0" w:beforeAutospacing="0" w:after="0" w:afterAutospacing="0"/>
        <w:ind w:left="450" w:hanging="450"/>
        <w:jc w:val="both"/>
        <w:rPr>
          <w:color w:val="000000"/>
          <w:sz w:val="22"/>
          <w:szCs w:val="22"/>
          <w:shd w:val="clear" w:color="auto" w:fill="FFFFFF"/>
          <w:lang w:eastAsia="de-DE"/>
        </w:rPr>
      </w:pPr>
      <w:r w:rsidRPr="005406F1">
        <w:rPr>
          <w:sz w:val="22"/>
          <w:szCs w:val="22"/>
          <w:shd w:val="clear" w:color="auto" w:fill="FFFFFF"/>
          <w:lang w:eastAsia="de-DE"/>
        </w:rPr>
        <w:t>D. Turrini, M. Barbieri. Exoplanetary formation in S type binary star systems, Mem, SA, IT. 2006.</w:t>
      </w:r>
    </w:p>
    <w:sectPr w:rsidR="00D94A6F" w:rsidRPr="00D94A6F" w:rsidSect="00D7713E">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9312" w14:textId="77777777" w:rsidR="002F24FA" w:rsidRDefault="002F24FA" w:rsidP="00D94A6F">
      <w:pPr>
        <w:spacing w:line="240" w:lineRule="auto"/>
      </w:pPr>
      <w:r>
        <w:separator/>
      </w:r>
    </w:p>
  </w:endnote>
  <w:endnote w:type="continuationSeparator" w:id="0">
    <w:p w14:paraId="06D232FC" w14:textId="77777777" w:rsidR="002F24FA" w:rsidRDefault="002F24FA" w:rsidP="00D94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inion Pro">
    <w:panose1 w:val="02040503050306020203"/>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75712"/>
      <w:docPartObj>
        <w:docPartGallery w:val="Page Numbers (Bottom of Page)"/>
        <w:docPartUnique/>
      </w:docPartObj>
    </w:sdtPr>
    <w:sdtEndPr>
      <w:rPr>
        <w:noProof/>
      </w:rPr>
    </w:sdtEndPr>
    <w:sdtContent>
      <w:p w14:paraId="6564BB91" w14:textId="77777777" w:rsidR="00D94A6F" w:rsidRDefault="00D94A6F" w:rsidP="00D94A6F">
        <w:pPr>
          <w:pStyle w:val="Footer"/>
          <w:jc w:val="center"/>
        </w:pPr>
        <w:r w:rsidRPr="00D94A6F">
          <w:rPr>
            <w:sz w:val="20"/>
          </w:rPr>
          <w:fldChar w:fldCharType="begin"/>
        </w:r>
        <w:r w:rsidRPr="00D94A6F">
          <w:rPr>
            <w:sz w:val="20"/>
          </w:rPr>
          <w:instrText xml:space="preserve"> PAGE   \* MERGEFORMAT </w:instrText>
        </w:r>
        <w:r w:rsidRPr="00D94A6F">
          <w:rPr>
            <w:sz w:val="20"/>
          </w:rPr>
          <w:fldChar w:fldCharType="separate"/>
        </w:r>
        <w:r w:rsidR="00C26E5F">
          <w:rPr>
            <w:noProof/>
            <w:sz w:val="20"/>
          </w:rPr>
          <w:t>5</w:t>
        </w:r>
        <w:r w:rsidRPr="00D94A6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BF9C5" w14:textId="77777777" w:rsidR="002F24FA" w:rsidRDefault="002F24FA" w:rsidP="00D94A6F">
      <w:pPr>
        <w:spacing w:line="240" w:lineRule="auto"/>
      </w:pPr>
      <w:r>
        <w:separator/>
      </w:r>
    </w:p>
  </w:footnote>
  <w:footnote w:type="continuationSeparator" w:id="0">
    <w:p w14:paraId="136DA056" w14:textId="77777777" w:rsidR="002F24FA" w:rsidRDefault="002F24FA" w:rsidP="00D94A6F">
      <w:pPr>
        <w:spacing w:line="240" w:lineRule="auto"/>
      </w:pPr>
      <w:r>
        <w:continuationSeparator/>
      </w:r>
    </w:p>
  </w:footnote>
  <w:footnote w:id="1">
    <w:p w14:paraId="43E2E4F0" w14:textId="77777777" w:rsidR="00B55A70" w:rsidRDefault="00B55A70" w:rsidP="00B55A70">
      <w:pPr>
        <w:pStyle w:val="FootnoteText"/>
      </w:pPr>
      <w:r>
        <w:rPr>
          <w:rStyle w:val="FootnoteReference"/>
        </w:rPr>
        <w:footnoteRef/>
      </w:r>
      <w:r>
        <w:t xml:space="preserve"> Corresponded Author: Name Surname, fbe@yildiz.edu.tr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9648" w14:textId="77777777" w:rsidR="00D94A6F" w:rsidRPr="00D94A6F" w:rsidRDefault="00C238A0" w:rsidP="00893737">
    <w:pPr>
      <w:spacing w:before="480" w:after="360"/>
      <w:jc w:val="center"/>
      <w:rPr>
        <w:i/>
        <w:sz w:val="20"/>
      </w:rPr>
    </w:pPr>
    <w:r>
      <w:rPr>
        <w:i/>
        <w:sz w:val="20"/>
      </w:rPr>
      <w:t>Author</w:t>
    </w:r>
    <w:r w:rsidR="00D94A6F" w:rsidRPr="00D94A6F">
      <w:rPr>
        <w:i/>
        <w:sz w:val="20"/>
      </w:rPr>
      <w:t xml:space="preserve"> et</w:t>
    </w:r>
    <w:r w:rsidR="00893737">
      <w:rPr>
        <w:i/>
        <w:sz w:val="20"/>
      </w:rPr>
      <w:t xml:space="preserve"> al., (2021). </w:t>
    </w:r>
    <w:r w:rsidR="00893737" w:rsidRPr="00893737">
      <w:rPr>
        <w:i/>
        <w:sz w:val="20"/>
      </w:rPr>
      <w:t>Review of the Decision Making Methods under Uncertain Environments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3652"/>
      <w:gridCol w:w="1553"/>
      <w:gridCol w:w="1605"/>
    </w:tblGrid>
    <w:tr w:rsidR="00AE0E2C" w14:paraId="4BC29517" w14:textId="77777777" w:rsidTr="00AE0E2C">
      <w:trPr>
        <w:trHeight w:val="621"/>
        <w:jc w:val="center"/>
      </w:trPr>
      <w:tc>
        <w:tcPr>
          <w:tcW w:w="2540" w:type="dxa"/>
          <w:vAlign w:val="center"/>
        </w:tcPr>
        <w:p w14:paraId="1B7A2657" w14:textId="77777777" w:rsidR="00AE0E2C" w:rsidRDefault="00AE0E2C" w:rsidP="00AE0E2C">
          <w:pPr>
            <w:pStyle w:val="MTitel"/>
            <w:spacing w:line="240" w:lineRule="auto"/>
            <w:jc w:val="center"/>
            <w:rPr>
              <w:b w:val="0"/>
              <w:i/>
              <w:sz w:val="20"/>
            </w:rPr>
          </w:pPr>
          <w:r>
            <w:rPr>
              <w:rFonts w:ascii="Times New Roman" w:hAnsi="Times New Roman" w:cs="Times New Roman"/>
              <w:noProof/>
              <w:lang w:eastAsia="en-US"/>
            </w:rPr>
            <w:drawing>
              <wp:anchor distT="0" distB="0" distL="114300" distR="114300" simplePos="0" relativeHeight="251663360" behindDoc="0" locked="0" layoutInCell="1" allowOverlap="1" wp14:anchorId="23D1172E" wp14:editId="27730E50">
                <wp:simplePos x="0" y="0"/>
                <wp:positionH relativeFrom="column">
                  <wp:posOffset>-2540</wp:posOffset>
                </wp:positionH>
                <wp:positionV relativeFrom="paragraph">
                  <wp:posOffset>3810</wp:posOffset>
                </wp:positionV>
                <wp:extent cx="1519858" cy="366820"/>
                <wp:effectExtent l="0" t="0" r="4445" b="0"/>
                <wp:wrapNone/>
                <wp:docPr id="2" name="Picture 2" descr="/var/folders/f2/ymxpm1mn0cl3ks1nc4_gw2k40000gn/T/TemporaryItems/(A Document Being Saved By screencaptureui 15)/Screen Shot 2021-01-28 at 1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f2/ymxpm1mn0cl3ks1nc4_gw2k40000gn/T/TemporaryItems/(A Document Being Saved By screencaptureui 15)/Screen Shot 2021-01-28 at 10.40.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58" cy="366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dxa"/>
          <w:vAlign w:val="center"/>
        </w:tcPr>
        <w:p w14:paraId="381D85C3" w14:textId="77777777" w:rsidR="00AE0E2C" w:rsidRPr="00D94A6F" w:rsidRDefault="002F24FA" w:rsidP="00D94A6F">
          <w:pPr>
            <w:pStyle w:val="MTitel"/>
            <w:spacing w:line="240" w:lineRule="auto"/>
            <w:jc w:val="center"/>
            <w:rPr>
              <w:i/>
              <w:sz w:val="20"/>
            </w:rPr>
          </w:pPr>
          <w:hyperlink r:id="rId2" w:history="1">
            <w:r w:rsidR="00AE0E2C" w:rsidRPr="00D94A6F">
              <w:rPr>
                <w:rStyle w:val="Hyperlink"/>
                <w:color w:val="000000" w:themeColor="text1"/>
                <w:sz w:val="20"/>
                <w:u w:val="none"/>
              </w:rPr>
              <w:t>Recent Advances in Science &amp; Engineering</w:t>
            </w:r>
          </w:hyperlink>
        </w:p>
      </w:tc>
      <w:tc>
        <w:tcPr>
          <w:tcW w:w="1553" w:type="dxa"/>
          <w:vAlign w:val="center"/>
        </w:tcPr>
        <w:p w14:paraId="5FA15F7B" w14:textId="77777777" w:rsidR="00AE0E2C" w:rsidRPr="00E869C9" w:rsidRDefault="00AE0E2C" w:rsidP="00AE0E2C">
          <w:pPr>
            <w:pStyle w:val="MTitel"/>
            <w:spacing w:line="240" w:lineRule="auto"/>
            <w:ind w:left="37"/>
            <w:jc w:val="center"/>
            <w:rPr>
              <w:sz w:val="12"/>
              <w:szCs w:val="12"/>
            </w:rPr>
          </w:pPr>
          <w:r w:rsidRPr="00E869C9">
            <w:rPr>
              <w:sz w:val="12"/>
              <w:szCs w:val="12"/>
            </w:rPr>
            <w:t>RASE-21-001</w:t>
          </w:r>
        </w:p>
        <w:p w14:paraId="4CD8E320" w14:textId="77777777" w:rsidR="00AE0E2C" w:rsidRDefault="00AE0E2C" w:rsidP="00AE0E2C">
          <w:pPr>
            <w:pStyle w:val="MTitel"/>
            <w:spacing w:line="240" w:lineRule="auto"/>
            <w:ind w:left="37"/>
            <w:jc w:val="center"/>
            <w:rPr>
              <w:sz w:val="12"/>
              <w:szCs w:val="12"/>
            </w:rPr>
          </w:pPr>
          <w:r w:rsidRPr="00E869C9">
            <w:rPr>
              <w:sz w:val="12"/>
              <w:szCs w:val="12"/>
            </w:rPr>
            <w:t>Volume 2021, No 1</w:t>
          </w:r>
        </w:p>
        <w:p w14:paraId="378E1C9D" w14:textId="77777777" w:rsidR="00AE0E2C" w:rsidRPr="00E869C9" w:rsidRDefault="00AE0E2C" w:rsidP="00AE0E2C">
          <w:pPr>
            <w:pStyle w:val="MTitel"/>
            <w:spacing w:line="240" w:lineRule="auto"/>
            <w:ind w:left="37"/>
            <w:jc w:val="center"/>
            <w:rPr>
              <w:sz w:val="12"/>
              <w:szCs w:val="12"/>
            </w:rPr>
          </w:pPr>
          <w:r>
            <w:rPr>
              <w:sz w:val="12"/>
              <w:szCs w:val="12"/>
            </w:rPr>
            <w:t>Review</w:t>
          </w:r>
          <w:r w:rsidRPr="00317FA2">
            <w:rPr>
              <w:sz w:val="12"/>
              <w:szCs w:val="12"/>
            </w:rPr>
            <w:t xml:space="preserve"> Article</w:t>
          </w:r>
        </w:p>
      </w:tc>
      <w:tc>
        <w:tcPr>
          <w:tcW w:w="1605" w:type="dxa"/>
          <w:vAlign w:val="center"/>
        </w:tcPr>
        <w:p w14:paraId="61EC92A4" w14:textId="77777777" w:rsidR="00AE0E2C" w:rsidRPr="00E869C9" w:rsidRDefault="00AE0E2C" w:rsidP="00D94A6F">
          <w:pPr>
            <w:pStyle w:val="MTitel"/>
            <w:spacing w:line="240" w:lineRule="auto"/>
            <w:ind w:left="37"/>
            <w:jc w:val="center"/>
            <w:rPr>
              <w:b w:val="0"/>
              <w:sz w:val="12"/>
              <w:szCs w:val="12"/>
            </w:rPr>
          </w:pPr>
          <w:r>
            <w:rPr>
              <w:noProof/>
            </w:rPr>
            <w:drawing>
              <wp:inline distT="0" distB="0" distL="0" distR="0" wp14:anchorId="03F8DB4C" wp14:editId="7D01A9FA">
                <wp:extent cx="628650" cy="58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584200"/>
                        </a:xfrm>
                        <a:prstGeom prst="rect">
                          <a:avLst/>
                        </a:prstGeom>
                        <a:noFill/>
                        <a:ln>
                          <a:noFill/>
                        </a:ln>
                      </pic:spPr>
                    </pic:pic>
                  </a:graphicData>
                </a:graphic>
              </wp:inline>
            </w:drawing>
          </w:r>
        </w:p>
      </w:tc>
    </w:tr>
  </w:tbl>
  <w:p w14:paraId="02DE6255" w14:textId="77777777" w:rsidR="00D94A6F" w:rsidRDefault="00D9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922"/>
    <w:multiLevelType w:val="multilevel"/>
    <w:tmpl w:val="670A8A0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495006"/>
    <w:multiLevelType w:val="hybridMultilevel"/>
    <w:tmpl w:val="8EA4D304"/>
    <w:lvl w:ilvl="0" w:tplc="01E03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jUzMjE2MTUwsDRT0lEKTi0uzszPAykwqgUAigw10CwAAAA="/>
  </w:docVars>
  <w:rsids>
    <w:rsidRoot w:val="00D94A6F"/>
    <w:rsid w:val="00030AD5"/>
    <w:rsid w:val="001053BA"/>
    <w:rsid w:val="0014145E"/>
    <w:rsid w:val="001579BD"/>
    <w:rsid w:val="00222215"/>
    <w:rsid w:val="002838A9"/>
    <w:rsid w:val="002F24FA"/>
    <w:rsid w:val="003A566A"/>
    <w:rsid w:val="003E1C83"/>
    <w:rsid w:val="00406BEB"/>
    <w:rsid w:val="00441082"/>
    <w:rsid w:val="005349C4"/>
    <w:rsid w:val="005525C5"/>
    <w:rsid w:val="006439CF"/>
    <w:rsid w:val="006451E6"/>
    <w:rsid w:val="00665A20"/>
    <w:rsid w:val="00666FAD"/>
    <w:rsid w:val="007723DD"/>
    <w:rsid w:val="00815556"/>
    <w:rsid w:val="00893737"/>
    <w:rsid w:val="00AB4202"/>
    <w:rsid w:val="00AE0E2C"/>
    <w:rsid w:val="00AE7257"/>
    <w:rsid w:val="00B27451"/>
    <w:rsid w:val="00B55A70"/>
    <w:rsid w:val="00B74711"/>
    <w:rsid w:val="00B76A0B"/>
    <w:rsid w:val="00BD60A8"/>
    <w:rsid w:val="00C06995"/>
    <w:rsid w:val="00C238A0"/>
    <w:rsid w:val="00C26E5F"/>
    <w:rsid w:val="00CB07B2"/>
    <w:rsid w:val="00D51440"/>
    <w:rsid w:val="00D7713E"/>
    <w:rsid w:val="00D84333"/>
    <w:rsid w:val="00D94A6F"/>
    <w:rsid w:val="00DB367F"/>
    <w:rsid w:val="00F47415"/>
    <w:rsid w:val="00F61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53C6"/>
  <w15:chartTrackingRefBased/>
  <w15:docId w15:val="{7871503E-8BD7-4104-97E9-681BD66D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A6F"/>
    <w:pPr>
      <w:spacing w:after="0" w:line="340" w:lineRule="atLeast"/>
      <w:jc w:val="both"/>
    </w:pPr>
    <w:rPr>
      <w:rFonts w:ascii="Times" w:eastAsia="SimSun" w:hAnsi="Times" w:cs="Angsana New"/>
      <w:color w:val="000000"/>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A6F"/>
    <w:pPr>
      <w:tabs>
        <w:tab w:val="center" w:pos="4513"/>
        <w:tab w:val="right" w:pos="9026"/>
      </w:tabs>
      <w:spacing w:line="240" w:lineRule="auto"/>
    </w:pPr>
  </w:style>
  <w:style w:type="character" w:customStyle="1" w:styleId="HeaderChar">
    <w:name w:val="Header Char"/>
    <w:basedOn w:val="DefaultParagraphFont"/>
    <w:link w:val="Header"/>
    <w:uiPriority w:val="99"/>
    <w:rsid w:val="00D94A6F"/>
    <w:rPr>
      <w:lang w:val="tr-TR"/>
    </w:rPr>
  </w:style>
  <w:style w:type="paragraph" w:styleId="Footer">
    <w:name w:val="footer"/>
    <w:basedOn w:val="Normal"/>
    <w:link w:val="FooterChar"/>
    <w:uiPriority w:val="99"/>
    <w:unhideWhenUsed/>
    <w:rsid w:val="00D94A6F"/>
    <w:pPr>
      <w:tabs>
        <w:tab w:val="center" w:pos="4513"/>
        <w:tab w:val="right" w:pos="9026"/>
      </w:tabs>
      <w:spacing w:line="240" w:lineRule="auto"/>
    </w:pPr>
  </w:style>
  <w:style w:type="character" w:customStyle="1" w:styleId="FooterChar">
    <w:name w:val="Footer Char"/>
    <w:basedOn w:val="DefaultParagraphFont"/>
    <w:link w:val="Footer"/>
    <w:uiPriority w:val="99"/>
    <w:rsid w:val="00D94A6F"/>
    <w:rPr>
      <w:lang w:val="tr-TR"/>
    </w:rPr>
  </w:style>
  <w:style w:type="paragraph" w:customStyle="1" w:styleId="MTitel">
    <w:name w:val="M_Titel"/>
    <w:basedOn w:val="Normal"/>
    <w:rsid w:val="00D94A6F"/>
    <w:pPr>
      <w:spacing w:line="420" w:lineRule="atLeast"/>
    </w:pPr>
    <w:rPr>
      <w:b/>
      <w:sz w:val="36"/>
    </w:rPr>
  </w:style>
  <w:style w:type="character" w:styleId="Hyperlink">
    <w:name w:val="Hyperlink"/>
    <w:basedOn w:val="DefaultParagraphFont"/>
    <w:rsid w:val="00D94A6F"/>
    <w:rPr>
      <w:color w:val="0000FF"/>
      <w:u w:val="single"/>
    </w:rPr>
  </w:style>
  <w:style w:type="table" w:styleId="TableGrid">
    <w:name w:val="Table Grid"/>
    <w:basedOn w:val="TableNormal"/>
    <w:uiPriority w:val="39"/>
    <w:rsid w:val="00D94A6F"/>
    <w:pPr>
      <w:spacing w:after="0" w:line="340" w:lineRule="atLeast"/>
      <w:jc w:val="both"/>
    </w:pPr>
    <w:rPr>
      <w:rFonts w:ascii="Times New Roman" w:eastAsia="SimSun" w:hAnsi="Times New Roman" w:cs="Angsana New"/>
      <w:sz w:val="24"/>
      <w:szCs w:val="24"/>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A6F"/>
    <w:pPr>
      <w:spacing w:after="0" w:line="240" w:lineRule="auto"/>
      <w:jc w:val="both"/>
    </w:pPr>
    <w:rPr>
      <w:rFonts w:ascii="Times" w:eastAsia="SimSun" w:hAnsi="Times" w:cs="Angsana New"/>
      <w:color w:val="000000"/>
      <w:sz w:val="24"/>
      <w:szCs w:val="24"/>
      <w:lang w:val="en-US" w:eastAsia="de-DE"/>
    </w:rPr>
  </w:style>
  <w:style w:type="character" w:styleId="FootnoteReference">
    <w:name w:val="footnote reference"/>
    <w:basedOn w:val="DefaultParagraphFont"/>
    <w:unhideWhenUsed/>
    <w:rsid w:val="00D94A6F"/>
    <w:rPr>
      <w:vertAlign w:val="superscript"/>
    </w:rPr>
  </w:style>
  <w:style w:type="paragraph" w:styleId="ListParagraph">
    <w:name w:val="List Paragraph"/>
    <w:basedOn w:val="Normal"/>
    <w:uiPriority w:val="34"/>
    <w:qFormat/>
    <w:rsid w:val="00D94A6F"/>
    <w:pPr>
      <w:ind w:left="720"/>
      <w:contextualSpacing/>
    </w:pPr>
  </w:style>
  <w:style w:type="paragraph" w:customStyle="1" w:styleId="s12">
    <w:name w:val="s12"/>
    <w:basedOn w:val="Normal"/>
    <w:rsid w:val="00D94A6F"/>
    <w:pPr>
      <w:spacing w:before="100" w:beforeAutospacing="1" w:after="100" w:afterAutospacing="1" w:line="240" w:lineRule="auto"/>
      <w:jc w:val="left"/>
    </w:pPr>
    <w:rPr>
      <w:rFonts w:ascii="Times New Roman" w:hAnsi="Times New Roman" w:cs="Times New Roman"/>
      <w:color w:val="auto"/>
      <w:sz w:val="20"/>
      <w:szCs w:val="20"/>
      <w:lang w:eastAsia="en-US"/>
    </w:rPr>
  </w:style>
  <w:style w:type="paragraph" w:customStyle="1" w:styleId="s20">
    <w:name w:val="s20"/>
    <w:basedOn w:val="Normal"/>
    <w:rsid w:val="00D94A6F"/>
    <w:pPr>
      <w:spacing w:before="100" w:beforeAutospacing="1" w:after="100" w:afterAutospacing="1" w:line="240" w:lineRule="auto"/>
      <w:jc w:val="left"/>
    </w:pPr>
    <w:rPr>
      <w:rFonts w:ascii="Times New Roman" w:hAnsi="Times New Roman" w:cs="Times New Roman"/>
      <w:color w:val="auto"/>
      <w:sz w:val="20"/>
      <w:szCs w:val="20"/>
      <w:lang w:eastAsia="en-US"/>
    </w:rPr>
  </w:style>
  <w:style w:type="paragraph" w:styleId="EndnoteText">
    <w:name w:val="endnote text"/>
    <w:basedOn w:val="Normal"/>
    <w:link w:val="EndnoteTextChar"/>
    <w:uiPriority w:val="99"/>
    <w:semiHidden/>
    <w:unhideWhenUsed/>
    <w:rsid w:val="00D94A6F"/>
    <w:pPr>
      <w:spacing w:line="240" w:lineRule="auto"/>
    </w:pPr>
    <w:rPr>
      <w:sz w:val="20"/>
      <w:szCs w:val="20"/>
    </w:rPr>
  </w:style>
  <w:style w:type="character" w:customStyle="1" w:styleId="EndnoteTextChar">
    <w:name w:val="Endnote Text Char"/>
    <w:basedOn w:val="DefaultParagraphFont"/>
    <w:link w:val="EndnoteText"/>
    <w:uiPriority w:val="99"/>
    <w:semiHidden/>
    <w:rsid w:val="00D94A6F"/>
    <w:rPr>
      <w:rFonts w:ascii="Times" w:eastAsia="SimSun" w:hAnsi="Times" w:cs="Angsana New"/>
      <w:color w:val="000000"/>
      <w:sz w:val="20"/>
      <w:szCs w:val="20"/>
      <w:lang w:val="en-US" w:eastAsia="de-DE"/>
    </w:rPr>
  </w:style>
  <w:style w:type="character" w:styleId="EndnoteReference">
    <w:name w:val="endnote reference"/>
    <w:basedOn w:val="DefaultParagraphFont"/>
    <w:uiPriority w:val="99"/>
    <w:semiHidden/>
    <w:unhideWhenUsed/>
    <w:rsid w:val="00D94A6F"/>
    <w:rPr>
      <w:vertAlign w:val="superscript"/>
    </w:rPr>
  </w:style>
  <w:style w:type="paragraph" w:styleId="FootnoteText">
    <w:name w:val="footnote text"/>
    <w:basedOn w:val="Normal"/>
    <w:link w:val="FootnoteTextChar"/>
    <w:uiPriority w:val="99"/>
    <w:semiHidden/>
    <w:unhideWhenUsed/>
    <w:rsid w:val="00D94A6F"/>
    <w:pPr>
      <w:spacing w:line="240" w:lineRule="auto"/>
    </w:pPr>
    <w:rPr>
      <w:sz w:val="20"/>
      <w:szCs w:val="20"/>
    </w:rPr>
  </w:style>
  <w:style w:type="character" w:customStyle="1" w:styleId="FootnoteTextChar">
    <w:name w:val="Footnote Text Char"/>
    <w:basedOn w:val="DefaultParagraphFont"/>
    <w:link w:val="FootnoteText"/>
    <w:uiPriority w:val="99"/>
    <w:semiHidden/>
    <w:rsid w:val="00D94A6F"/>
    <w:rPr>
      <w:rFonts w:ascii="Times" w:eastAsia="SimSun" w:hAnsi="Times" w:cs="Angsana New"/>
      <w:color w:val="000000"/>
      <w:sz w:val="20"/>
      <w:szCs w:val="20"/>
      <w:lang w:val="en-US" w:eastAsia="de-DE"/>
    </w:rPr>
  </w:style>
  <w:style w:type="character" w:styleId="FollowedHyperlink">
    <w:name w:val="FollowedHyperlink"/>
    <w:basedOn w:val="DefaultParagraphFont"/>
    <w:uiPriority w:val="99"/>
    <w:semiHidden/>
    <w:unhideWhenUsed/>
    <w:rsid w:val="00665A20"/>
    <w:rPr>
      <w:color w:val="954F72" w:themeColor="followedHyperlink"/>
      <w:u w:val="single"/>
    </w:rPr>
  </w:style>
  <w:style w:type="paragraph" w:customStyle="1" w:styleId="GOVDE">
    <w:name w:val="GOVDE"/>
    <w:basedOn w:val="Normal"/>
    <w:link w:val="GOVDEChar"/>
    <w:rsid w:val="00666FAD"/>
    <w:pPr>
      <w:spacing w:before="120" w:after="120" w:line="360" w:lineRule="auto"/>
    </w:pPr>
    <w:rPr>
      <w:rFonts w:ascii="Times New Roman" w:eastAsia="Batang" w:hAnsi="Times New Roman" w:cs="Times New Roman"/>
      <w:noProof/>
      <w:color w:val="auto"/>
      <w:lang w:val="tr-TR" w:eastAsia="tr-TR"/>
    </w:rPr>
  </w:style>
  <w:style w:type="character" w:customStyle="1" w:styleId="GOVDEChar">
    <w:name w:val="GOVDE Char"/>
    <w:link w:val="GOVDE"/>
    <w:rsid w:val="00666FAD"/>
    <w:rPr>
      <w:rFonts w:ascii="Times New Roman" w:eastAsia="Batang" w:hAnsi="Times New Roman" w:cs="Times New Roman"/>
      <w:noProof/>
      <w:sz w:val="24"/>
      <w:szCs w:val="24"/>
      <w:lang w:val="tr-TR" w:eastAsia="tr-TR"/>
    </w:rPr>
  </w:style>
  <w:style w:type="paragraph" w:customStyle="1" w:styleId="Pa11">
    <w:name w:val="Pa11"/>
    <w:basedOn w:val="Normal"/>
    <w:next w:val="Normal"/>
    <w:uiPriority w:val="99"/>
    <w:rsid w:val="00C238A0"/>
    <w:pPr>
      <w:autoSpaceDE w:val="0"/>
      <w:autoSpaceDN w:val="0"/>
      <w:adjustRightInd w:val="0"/>
      <w:spacing w:line="201" w:lineRule="atLeast"/>
      <w:jc w:val="left"/>
    </w:pPr>
    <w:rPr>
      <w:rFonts w:ascii="Minion Pro" w:eastAsiaTheme="minorHAnsi" w:hAnsi="Minion Pro"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ase.org/"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F476-ED56-704C-B849-569BF673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Karaşan</dc:creator>
  <cp:keywords/>
  <dc:description/>
  <cp:lastModifiedBy>Kare</cp:lastModifiedBy>
  <cp:revision>9</cp:revision>
  <cp:lastPrinted>2021-02-18T07:12:00Z</cp:lastPrinted>
  <dcterms:created xsi:type="dcterms:W3CDTF">2021-02-24T08:06:00Z</dcterms:created>
  <dcterms:modified xsi:type="dcterms:W3CDTF">2021-09-30T12:07:00Z</dcterms:modified>
</cp:coreProperties>
</file>